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0BCC" w14:textId="77777777" w:rsidR="000E5CC1" w:rsidRPr="007A4594" w:rsidRDefault="000E5CC1" w:rsidP="007A4594">
      <w:pPr>
        <w:tabs>
          <w:tab w:val="left" w:pos="10206"/>
        </w:tabs>
        <w:jc w:val="both"/>
        <w:rPr>
          <w:lang w:val="ru-RU"/>
        </w:rPr>
      </w:pPr>
      <w:r w:rsidRPr="00CA0492">
        <w:rPr>
          <w:lang w:val="ru-RU"/>
        </w:rPr>
        <w:t xml:space="preserve">    </w:t>
      </w:r>
      <w:r w:rsidR="007813B6" w:rsidRPr="00CA0492">
        <w:rPr>
          <w:lang w:val="ru-RU"/>
        </w:rPr>
        <w:t xml:space="preserve">                           </w:t>
      </w:r>
      <w:r w:rsidR="00A46618" w:rsidRPr="00CA0492">
        <w:rPr>
          <w:lang w:val="ru-RU"/>
        </w:rPr>
        <w:t xml:space="preserve"> </w:t>
      </w:r>
    </w:p>
    <w:p w14:paraId="6B6B4EB3" w14:textId="77777777" w:rsidR="00857C44" w:rsidRDefault="00857C44" w:rsidP="001B6C19">
      <w:pPr>
        <w:pStyle w:val="2"/>
        <w:shd w:val="clear" w:color="auto" w:fill="FFFFFF"/>
        <w:spacing w:before="150" w:beforeAutospacing="0" w:after="150" w:afterAutospacing="0"/>
        <w:jc w:val="center"/>
        <w:rPr>
          <w:color w:val="000000"/>
          <w:sz w:val="20"/>
          <w:szCs w:val="20"/>
          <w:lang w:val="ru-RU"/>
        </w:rPr>
      </w:pPr>
    </w:p>
    <w:p w14:paraId="0EB70EB5" w14:textId="77777777" w:rsidR="00857C44" w:rsidRDefault="00857C44" w:rsidP="00857C44">
      <w:pPr>
        <w:pStyle w:val="a8"/>
        <w:ind w:left="-567"/>
        <w:jc w:val="right"/>
      </w:pPr>
      <w:r>
        <w:t>Общество с Ограниченной Ответственностью "Транскомцентр"</w:t>
      </w:r>
    </w:p>
    <w:p w14:paraId="1FBBFBF7" w14:textId="77777777" w:rsidR="00857C44" w:rsidRDefault="00857C44" w:rsidP="00857C44">
      <w:pPr>
        <w:pStyle w:val="a8"/>
        <w:ind w:left="-567"/>
        <w:jc w:val="right"/>
      </w:pPr>
      <w:r>
        <w:t xml:space="preserve">ИНН/КПП   </w:t>
      </w:r>
      <w:r w:rsidR="001232FC" w:rsidRPr="001232FC">
        <w:t>5405388101</w:t>
      </w:r>
      <w:r>
        <w:t>/</w:t>
      </w:r>
      <w:r w:rsidR="001232FC" w:rsidRPr="001232FC">
        <w:t>540501001</w:t>
      </w:r>
    </w:p>
    <w:p w14:paraId="09BDEDC7" w14:textId="77777777" w:rsidR="00857C44" w:rsidRDefault="00857C44" w:rsidP="00857C44">
      <w:pPr>
        <w:pStyle w:val="a8"/>
        <w:ind w:left="-567"/>
        <w:jc w:val="right"/>
      </w:pPr>
      <w:r>
        <w:t xml:space="preserve">ОГРН   </w:t>
      </w:r>
      <w:r w:rsidR="001232FC" w:rsidRPr="001232FC">
        <w:t>1095405005190</w:t>
      </w:r>
    </w:p>
    <w:p w14:paraId="5657A3DD" w14:textId="77777777" w:rsidR="00857C44" w:rsidRDefault="00857C44" w:rsidP="00857C44">
      <w:pPr>
        <w:pStyle w:val="a8"/>
        <w:tabs>
          <w:tab w:val="left" w:pos="645"/>
        </w:tabs>
        <w:ind w:left="-567"/>
        <w:jc w:val="right"/>
      </w:pPr>
      <w:r>
        <w:tab/>
        <w:t>юр.адрес: 630028, г.Новосибирск,</w:t>
      </w:r>
    </w:p>
    <w:p w14:paraId="7B363471" w14:textId="77777777" w:rsidR="00857C44" w:rsidRDefault="00CA0492" w:rsidP="003820FD">
      <w:pPr>
        <w:pStyle w:val="a8"/>
        <w:tabs>
          <w:tab w:val="left" w:pos="645"/>
          <w:tab w:val="left" w:pos="2490"/>
          <w:tab w:val="right" w:pos="10335"/>
        </w:tabs>
        <w:ind w:left="-567"/>
        <w:jc w:val="right"/>
      </w:pPr>
      <w:r>
        <w:tab/>
      </w:r>
      <w:r>
        <w:tab/>
      </w:r>
      <w:r>
        <w:tab/>
      </w:r>
      <w:r>
        <w:tab/>
      </w:r>
      <w:r w:rsidR="00857C44">
        <w:t xml:space="preserve"> ул.Нижегородская,241</w:t>
      </w:r>
      <w:r w:rsidR="003820FD">
        <w:t xml:space="preserve"> </w:t>
      </w:r>
    </w:p>
    <w:p w14:paraId="6986C71D" w14:textId="77777777" w:rsidR="00857C44" w:rsidRDefault="00857C44" w:rsidP="00857C44">
      <w:pPr>
        <w:pStyle w:val="a8"/>
        <w:ind w:left="-567"/>
        <w:jc w:val="right"/>
      </w:pPr>
      <w:r>
        <w:t xml:space="preserve">  тел:(383)359-18-23</w:t>
      </w:r>
    </w:p>
    <w:p w14:paraId="72918B4F" w14:textId="77777777" w:rsidR="00857C44" w:rsidRDefault="00857C44" w:rsidP="00857C44">
      <w:pPr>
        <w:pStyle w:val="a8"/>
        <w:ind w:left="-567"/>
        <w:jc w:val="right"/>
      </w:pPr>
      <w:r>
        <w:t xml:space="preserve"> </w:t>
      </w:r>
      <w:hyperlink r:id="rId7" w:history="1">
        <w:r w:rsidRPr="001A4E48">
          <w:rPr>
            <w:rStyle w:val="ad"/>
          </w:rPr>
          <w:t>TKC54@mail.ru</w:t>
        </w:r>
      </w:hyperlink>
    </w:p>
    <w:p w14:paraId="549A457E" w14:textId="77777777" w:rsidR="00857C44" w:rsidRDefault="00857C44" w:rsidP="001B6C19">
      <w:pPr>
        <w:pStyle w:val="2"/>
        <w:shd w:val="clear" w:color="auto" w:fill="FFFFFF"/>
        <w:spacing w:before="150" w:beforeAutospacing="0" w:after="150" w:afterAutospacing="0"/>
        <w:jc w:val="center"/>
        <w:rPr>
          <w:color w:val="000000"/>
          <w:sz w:val="20"/>
          <w:szCs w:val="20"/>
          <w:lang w:val="ru-RU"/>
        </w:rPr>
      </w:pPr>
    </w:p>
    <w:p w14:paraId="3D68CCEA" w14:textId="77777777" w:rsidR="00857C44" w:rsidRDefault="00857C44" w:rsidP="001B6C19">
      <w:pPr>
        <w:pStyle w:val="2"/>
        <w:shd w:val="clear" w:color="auto" w:fill="FFFFFF"/>
        <w:spacing w:before="150" w:beforeAutospacing="0" w:after="150" w:afterAutospacing="0"/>
        <w:jc w:val="center"/>
        <w:rPr>
          <w:color w:val="000000"/>
          <w:sz w:val="20"/>
          <w:szCs w:val="20"/>
          <w:lang w:val="ru-RU"/>
        </w:rPr>
      </w:pPr>
    </w:p>
    <w:p w14:paraId="7889F430" w14:textId="77777777" w:rsidR="00857C44" w:rsidRDefault="00857C44" w:rsidP="001B6C19">
      <w:pPr>
        <w:pStyle w:val="2"/>
        <w:shd w:val="clear" w:color="auto" w:fill="FFFFFF"/>
        <w:spacing w:before="150" w:beforeAutospacing="0" w:after="150" w:afterAutospacing="0"/>
        <w:jc w:val="center"/>
        <w:rPr>
          <w:color w:val="000000"/>
          <w:sz w:val="20"/>
          <w:szCs w:val="20"/>
          <w:lang w:val="ru-RU"/>
        </w:rPr>
      </w:pPr>
    </w:p>
    <w:p w14:paraId="5F69C4B4" w14:textId="77777777" w:rsidR="001B6C19" w:rsidRPr="00482013" w:rsidRDefault="001B6C19" w:rsidP="001B6C19">
      <w:pPr>
        <w:pStyle w:val="2"/>
        <w:shd w:val="clear" w:color="auto" w:fill="FFFFFF"/>
        <w:spacing w:before="150" w:beforeAutospacing="0" w:after="150" w:afterAutospacing="0"/>
        <w:jc w:val="center"/>
        <w:rPr>
          <w:color w:val="000000"/>
          <w:sz w:val="20"/>
          <w:szCs w:val="20"/>
          <w:lang w:val="ru-RU"/>
        </w:rPr>
      </w:pPr>
      <w:r w:rsidRPr="00482013">
        <w:rPr>
          <w:color w:val="000000"/>
          <w:sz w:val="20"/>
          <w:szCs w:val="20"/>
          <w:lang w:val="ru-RU"/>
        </w:rPr>
        <w:t>ДОГОВОР ПУБЛИЧНОЙ ОФЕРТЫ</w:t>
      </w:r>
      <w:r w:rsidRPr="00482013">
        <w:rPr>
          <w:color w:val="000000"/>
          <w:sz w:val="20"/>
          <w:szCs w:val="20"/>
          <w:lang w:val="ru-RU"/>
        </w:rPr>
        <w:br/>
        <w:t>на оказание транспортно-экспедиционных услуг</w:t>
      </w:r>
    </w:p>
    <w:p w14:paraId="77AC238D" w14:textId="77777777" w:rsidR="001B6C19" w:rsidRPr="00482013" w:rsidRDefault="004C0461" w:rsidP="001B6C19">
      <w:pPr>
        <w:jc w:val="both"/>
        <w:rPr>
          <w:sz w:val="20"/>
          <w:szCs w:val="20"/>
          <w:lang w:val="ru-RU"/>
        </w:rPr>
      </w:pPr>
      <w:r w:rsidRPr="00482013">
        <w:rPr>
          <w:sz w:val="20"/>
          <w:szCs w:val="20"/>
          <w:lang w:val="ru-RU"/>
        </w:rPr>
        <w:t>г.</w:t>
      </w:r>
      <w:r w:rsidR="00482013">
        <w:rPr>
          <w:sz w:val="20"/>
          <w:szCs w:val="20"/>
          <w:lang w:val="ru-RU"/>
        </w:rPr>
        <w:t xml:space="preserve"> Н</w:t>
      </w:r>
      <w:r w:rsidRPr="00482013">
        <w:rPr>
          <w:sz w:val="20"/>
          <w:szCs w:val="20"/>
          <w:lang w:val="ru-RU"/>
        </w:rPr>
        <w:t xml:space="preserve">овосибирск                                                    </w:t>
      </w:r>
      <w:r w:rsidR="00482013">
        <w:rPr>
          <w:sz w:val="20"/>
          <w:szCs w:val="20"/>
          <w:lang w:val="ru-RU"/>
        </w:rPr>
        <w:t xml:space="preserve">                </w:t>
      </w:r>
      <w:r w:rsidRPr="00482013">
        <w:rPr>
          <w:sz w:val="20"/>
          <w:szCs w:val="20"/>
          <w:lang w:val="ru-RU"/>
        </w:rPr>
        <w:t xml:space="preserve">   </w:t>
      </w:r>
      <w:r w:rsidR="008B239A" w:rsidRPr="00482013">
        <w:rPr>
          <w:sz w:val="20"/>
          <w:szCs w:val="20"/>
          <w:lang w:val="ru-RU"/>
        </w:rPr>
        <w:t xml:space="preserve">                     </w:t>
      </w:r>
      <w:r w:rsidRPr="00482013">
        <w:rPr>
          <w:sz w:val="20"/>
          <w:szCs w:val="20"/>
          <w:lang w:val="ru-RU"/>
        </w:rPr>
        <w:t xml:space="preserve">          </w:t>
      </w:r>
      <w:r w:rsidR="00857C44">
        <w:rPr>
          <w:sz w:val="20"/>
          <w:szCs w:val="20"/>
          <w:lang w:val="ru-RU"/>
        </w:rPr>
        <w:t xml:space="preserve">                               </w:t>
      </w:r>
      <w:r w:rsidRPr="00482013">
        <w:rPr>
          <w:sz w:val="20"/>
          <w:szCs w:val="20"/>
          <w:lang w:val="ru-RU"/>
        </w:rPr>
        <w:t xml:space="preserve"> «____»__________20__г.</w:t>
      </w:r>
    </w:p>
    <w:p w14:paraId="21DCC339" w14:textId="77777777" w:rsidR="004C0461" w:rsidRPr="00482013" w:rsidRDefault="004C0461" w:rsidP="001B6C19">
      <w:pPr>
        <w:jc w:val="both"/>
        <w:rPr>
          <w:sz w:val="20"/>
          <w:szCs w:val="20"/>
          <w:lang w:val="ru-RU"/>
        </w:rPr>
      </w:pPr>
    </w:p>
    <w:p w14:paraId="2D3A23DF" w14:textId="77777777" w:rsidR="004C0461" w:rsidRPr="00482013" w:rsidRDefault="004C0461" w:rsidP="001B6C19">
      <w:pPr>
        <w:jc w:val="both"/>
        <w:rPr>
          <w:sz w:val="20"/>
          <w:szCs w:val="20"/>
          <w:lang w:val="ru-RU"/>
        </w:rPr>
      </w:pPr>
      <w:r w:rsidRPr="00482013">
        <w:rPr>
          <w:sz w:val="20"/>
          <w:szCs w:val="20"/>
          <w:lang w:val="ru-RU"/>
        </w:rPr>
        <w:t xml:space="preserve">           Общество с огран</w:t>
      </w:r>
      <w:r w:rsidR="00211015">
        <w:rPr>
          <w:sz w:val="20"/>
          <w:szCs w:val="20"/>
          <w:lang w:val="ru-RU"/>
        </w:rPr>
        <w:t>иченной ответственностью «Транскомцентр</w:t>
      </w:r>
      <w:r w:rsidRPr="00482013">
        <w:rPr>
          <w:sz w:val="20"/>
          <w:szCs w:val="20"/>
          <w:lang w:val="ru-RU"/>
        </w:rPr>
        <w:t xml:space="preserve">», именуемое в дальнейшем «Экспедитор», в лице директора </w:t>
      </w:r>
      <w:r w:rsidR="00857C44">
        <w:rPr>
          <w:sz w:val="20"/>
          <w:szCs w:val="20"/>
          <w:lang w:val="ru-RU"/>
        </w:rPr>
        <w:t>Донченко Олега Владимировича</w:t>
      </w:r>
      <w:r w:rsidRPr="00482013">
        <w:rPr>
          <w:sz w:val="20"/>
          <w:szCs w:val="20"/>
          <w:lang w:val="ru-RU"/>
        </w:rPr>
        <w:t xml:space="preserve">, действующего на основании Устава, с одной стороны и __________________________________________, именуемое в дальнейшем «Клиент», в лице  ________________________________________________, </w:t>
      </w:r>
      <w:r w:rsidR="001617CF" w:rsidRPr="00482013">
        <w:rPr>
          <w:sz w:val="20"/>
          <w:szCs w:val="20"/>
          <w:lang w:val="ru-RU"/>
        </w:rPr>
        <w:t xml:space="preserve"> </w:t>
      </w:r>
      <w:r w:rsidRPr="00482013">
        <w:rPr>
          <w:sz w:val="20"/>
          <w:szCs w:val="20"/>
          <w:lang w:val="ru-RU"/>
        </w:rPr>
        <w:t>действующего на основании ____________ с другой стороны, в дальнейшем совместно именуемые «Стороны» заключили настоящий договор о нижеследующем:</w:t>
      </w:r>
    </w:p>
    <w:p w14:paraId="2A7EE466" w14:textId="77777777" w:rsidR="001B6C19" w:rsidRPr="00482013" w:rsidRDefault="001B6C19" w:rsidP="001B6C19">
      <w:pPr>
        <w:suppressAutoHyphens/>
        <w:ind w:firstLine="567"/>
        <w:jc w:val="both"/>
        <w:rPr>
          <w:sz w:val="20"/>
          <w:szCs w:val="20"/>
          <w:lang w:val="ru-RU"/>
        </w:rPr>
      </w:pPr>
      <w:r w:rsidRPr="00482013">
        <w:rPr>
          <w:sz w:val="20"/>
          <w:szCs w:val="20"/>
          <w:lang w:val="ru-RU"/>
        </w:rPr>
        <w:t xml:space="preserve">Данный </w:t>
      </w:r>
      <w:r w:rsidR="004C0461" w:rsidRPr="00482013">
        <w:rPr>
          <w:sz w:val="20"/>
          <w:szCs w:val="20"/>
          <w:lang w:val="ru-RU"/>
        </w:rPr>
        <w:t>договор</w:t>
      </w:r>
      <w:r w:rsidRPr="00482013">
        <w:rPr>
          <w:sz w:val="20"/>
          <w:szCs w:val="20"/>
          <w:lang w:val="ru-RU"/>
        </w:rPr>
        <w:t xml:space="preserve"> является официальным предложением </w:t>
      </w:r>
      <w:r w:rsidR="004C0461" w:rsidRPr="00482013">
        <w:rPr>
          <w:sz w:val="20"/>
          <w:szCs w:val="20"/>
          <w:lang w:val="ru-RU"/>
        </w:rPr>
        <w:t>Экспедитора для</w:t>
      </w:r>
      <w:r w:rsidRPr="00482013">
        <w:rPr>
          <w:sz w:val="20"/>
          <w:szCs w:val="20"/>
          <w:lang w:val="ru-RU"/>
        </w:rPr>
        <w:t xml:space="preserve"> физическ</w:t>
      </w:r>
      <w:r w:rsidR="004C0461" w:rsidRPr="00482013">
        <w:rPr>
          <w:sz w:val="20"/>
          <w:szCs w:val="20"/>
          <w:lang w:val="ru-RU"/>
        </w:rPr>
        <w:t>их</w:t>
      </w:r>
      <w:r w:rsidRPr="00482013">
        <w:rPr>
          <w:sz w:val="20"/>
          <w:szCs w:val="20"/>
          <w:lang w:val="ru-RU"/>
        </w:rPr>
        <w:t xml:space="preserve"> и юридическ</w:t>
      </w:r>
      <w:r w:rsidR="004C0461" w:rsidRPr="00482013">
        <w:rPr>
          <w:sz w:val="20"/>
          <w:szCs w:val="20"/>
          <w:lang w:val="ru-RU"/>
        </w:rPr>
        <w:t>их</w:t>
      </w:r>
      <w:r w:rsidRPr="00482013">
        <w:rPr>
          <w:sz w:val="20"/>
          <w:szCs w:val="20"/>
          <w:lang w:val="ru-RU"/>
        </w:rPr>
        <w:t xml:space="preserve"> лиц Российской Федерации заключить договор на оказание услуг по транспортно-экспедиционному обслуживанию на указанных ниже условиях и публикуется в сети Интернет на сайте Экспедитора по адресу </w:t>
      </w:r>
      <w:r w:rsidR="00857C44" w:rsidRPr="00857C44">
        <w:rPr>
          <w:sz w:val="20"/>
          <w:szCs w:val="20"/>
          <w:lang w:val="ru-RU"/>
        </w:rPr>
        <w:t>www.tkc54.ru/</w:t>
      </w:r>
      <w:r w:rsidRPr="00482013">
        <w:rPr>
          <w:sz w:val="20"/>
          <w:szCs w:val="20"/>
          <w:lang w:val="ru-RU"/>
        </w:rPr>
        <w:t>. В соответствии с пунктом 2 статьи 437 Гражданского Кодекса Российской Федерации данный до</w:t>
      </w:r>
      <w:r w:rsidR="004C0461" w:rsidRPr="00482013">
        <w:rPr>
          <w:sz w:val="20"/>
          <w:szCs w:val="20"/>
          <w:lang w:val="ru-RU"/>
        </w:rPr>
        <w:t>говор</w:t>
      </w:r>
      <w:r w:rsidRPr="00482013">
        <w:rPr>
          <w:sz w:val="20"/>
          <w:szCs w:val="20"/>
          <w:lang w:val="ru-RU"/>
        </w:rPr>
        <w:t xml:space="preserve"> является публичной офертой (далее – Договор).</w:t>
      </w:r>
    </w:p>
    <w:p w14:paraId="610CF458" w14:textId="77777777" w:rsidR="001B6C19" w:rsidRPr="00482013" w:rsidRDefault="001B6C19" w:rsidP="001B6C19">
      <w:pPr>
        <w:pStyle w:val="a3"/>
        <w:suppressAutoHyphens/>
        <w:spacing w:before="0" w:beforeAutospacing="0" w:after="0" w:afterAutospacing="0"/>
        <w:jc w:val="both"/>
        <w:rPr>
          <w:sz w:val="20"/>
          <w:szCs w:val="20"/>
          <w:lang w:val="ru-RU"/>
        </w:rPr>
      </w:pPr>
      <w:r w:rsidRPr="00482013">
        <w:rPr>
          <w:sz w:val="20"/>
          <w:szCs w:val="20"/>
          <w:lang w:val="ru-RU"/>
        </w:rPr>
        <w:t xml:space="preserve">          Настоящий Договор считается заключенным с момента его акцепта, который может осуществляться Клиентом, как путем подписания непосредственно его текста, так и путем присоединения </w:t>
      </w:r>
      <w:r w:rsidR="00857C44" w:rsidRPr="00482013">
        <w:rPr>
          <w:sz w:val="20"/>
          <w:szCs w:val="20"/>
          <w:lang w:val="ru-RU"/>
        </w:rPr>
        <w:t>Клиента к</w:t>
      </w:r>
      <w:r w:rsidRPr="00482013">
        <w:rPr>
          <w:sz w:val="20"/>
          <w:szCs w:val="20"/>
          <w:lang w:val="ru-RU"/>
        </w:rPr>
        <w:t xml:space="preserve"> его условиям. Фактом присоединения к условиям Договора является заказ услуги, и/или сдача груза, и/или оплата услуги, и/или получение груза. Акцепт оферты равносилен заключению Договора на условиях, изложенных в оферте</w:t>
      </w:r>
      <w:r w:rsidRPr="00482013">
        <w:rPr>
          <w:rFonts w:ascii="Arial Narrow" w:hAnsi="Arial Narrow"/>
          <w:sz w:val="20"/>
          <w:szCs w:val="20"/>
          <w:lang w:val="ru-RU"/>
        </w:rPr>
        <w:t xml:space="preserve"> и </w:t>
      </w:r>
      <w:r w:rsidRPr="00482013">
        <w:rPr>
          <w:sz w:val="20"/>
          <w:szCs w:val="20"/>
          <w:lang w:val="ru-RU"/>
        </w:rPr>
        <w:t>действует до исполнения сторонами всех своих обязательств по-настоящему Договору.</w:t>
      </w:r>
    </w:p>
    <w:p w14:paraId="4906C543" w14:textId="77777777" w:rsidR="001B6C19" w:rsidRPr="00482013" w:rsidRDefault="001B6C19" w:rsidP="00F51912">
      <w:pPr>
        <w:suppressAutoHyphens/>
        <w:ind w:firstLine="567"/>
        <w:jc w:val="both"/>
        <w:rPr>
          <w:sz w:val="20"/>
          <w:szCs w:val="20"/>
          <w:lang w:val="ru-RU"/>
        </w:rPr>
      </w:pPr>
      <w:r w:rsidRPr="00482013">
        <w:rPr>
          <w:sz w:val="20"/>
          <w:szCs w:val="20"/>
          <w:lang w:val="ru-RU"/>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w:t>
      </w:r>
      <w:r w:rsidR="003E31F2" w:rsidRPr="00482013">
        <w:rPr>
          <w:sz w:val="20"/>
          <w:szCs w:val="20"/>
          <w:lang w:val="ru-RU"/>
        </w:rPr>
        <w:t xml:space="preserve">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14:paraId="23CA6765" w14:textId="77777777" w:rsidR="001B6C19" w:rsidRPr="00482013" w:rsidRDefault="001B6C19" w:rsidP="001B6C19">
      <w:pPr>
        <w:pStyle w:val="a3"/>
        <w:ind w:left="720"/>
        <w:rPr>
          <w:b/>
          <w:sz w:val="20"/>
          <w:szCs w:val="20"/>
          <w:lang w:val="ru-RU"/>
        </w:rPr>
      </w:pPr>
      <w:r w:rsidRPr="00482013">
        <w:rPr>
          <w:b/>
          <w:sz w:val="20"/>
          <w:szCs w:val="20"/>
          <w:lang w:val="ru-RU"/>
        </w:rPr>
        <w:t xml:space="preserve">                                           1. ПРЕДМЕТ ДОГОВОРА</w:t>
      </w:r>
    </w:p>
    <w:p w14:paraId="26ED4F2E" w14:textId="77777777" w:rsidR="001B6C19" w:rsidRPr="00482013" w:rsidRDefault="001B6C19" w:rsidP="001B6C19">
      <w:pPr>
        <w:numPr>
          <w:ilvl w:val="1"/>
          <w:numId w:val="34"/>
        </w:numPr>
        <w:jc w:val="both"/>
        <w:rPr>
          <w:sz w:val="20"/>
          <w:szCs w:val="20"/>
          <w:lang w:val="ru-RU"/>
        </w:rPr>
      </w:pPr>
      <w:r w:rsidRPr="00482013">
        <w:rPr>
          <w:sz w:val="20"/>
          <w:szCs w:val="20"/>
          <w:lang w:val="ru-RU"/>
        </w:rPr>
        <w:t>Клиент поручает, а Экспедитор обязуется за вознаграждение и за счет Клиента выполнить или организовать выполнение определенных настоящим Договором услуг, связанных с перевозкой груза.</w:t>
      </w:r>
    </w:p>
    <w:p w14:paraId="7903681B" w14:textId="77777777" w:rsidR="001B6C19" w:rsidRPr="00482013" w:rsidRDefault="001B6C19" w:rsidP="001B6C19">
      <w:pPr>
        <w:numPr>
          <w:ilvl w:val="1"/>
          <w:numId w:val="34"/>
        </w:numPr>
        <w:jc w:val="both"/>
        <w:rPr>
          <w:sz w:val="20"/>
          <w:szCs w:val="20"/>
          <w:lang w:val="ru-RU"/>
        </w:rPr>
      </w:pPr>
      <w:r w:rsidRPr="00482013">
        <w:rPr>
          <w:sz w:val="20"/>
          <w:szCs w:val="20"/>
          <w:lang w:val="ru-RU"/>
        </w:rPr>
        <w:t>Перечень услуг в отношении каждой партии груза определяется на основании согласованного Сторонами Поручения Клиента (далее именуемого «Заявка»), являющегося неотъемлемой частью настоящего Договора.</w:t>
      </w:r>
    </w:p>
    <w:p w14:paraId="12BDD031" w14:textId="77777777" w:rsidR="001B6C19" w:rsidRPr="00482013" w:rsidRDefault="001B6C19" w:rsidP="001B6C19">
      <w:pPr>
        <w:numPr>
          <w:ilvl w:val="1"/>
          <w:numId w:val="34"/>
        </w:numPr>
        <w:jc w:val="both"/>
        <w:rPr>
          <w:sz w:val="20"/>
          <w:szCs w:val="20"/>
          <w:lang w:val="ru-RU"/>
        </w:rPr>
      </w:pPr>
      <w:r w:rsidRPr="00482013">
        <w:rPr>
          <w:sz w:val="20"/>
          <w:szCs w:val="20"/>
          <w:lang w:val="ru-RU"/>
        </w:rPr>
        <w:t xml:space="preserve"> Клиент обязуется оплатить стоимость услуг, оказанных Экспедитором, в порядке, предусмотренном настоящим Договором.</w:t>
      </w:r>
    </w:p>
    <w:p w14:paraId="16E8AF5C" w14:textId="77777777" w:rsidR="001B6C19" w:rsidRPr="00482013" w:rsidRDefault="001B6C19" w:rsidP="001B6C19">
      <w:pPr>
        <w:numPr>
          <w:ilvl w:val="1"/>
          <w:numId w:val="34"/>
        </w:numPr>
        <w:jc w:val="both"/>
        <w:rPr>
          <w:sz w:val="20"/>
          <w:szCs w:val="20"/>
          <w:lang w:val="ru-RU"/>
        </w:rPr>
      </w:pPr>
      <w:r w:rsidRPr="00482013">
        <w:rPr>
          <w:sz w:val="20"/>
          <w:szCs w:val="20"/>
          <w:lang w:val="ru-RU"/>
        </w:rPr>
        <w:t xml:space="preserve"> В соответствии с законодательством Российской Федерации (далее -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14:paraId="779C21CD" w14:textId="77777777" w:rsidR="001B6C19" w:rsidRPr="00482013" w:rsidRDefault="00482013" w:rsidP="001B6C19">
      <w:pPr>
        <w:pStyle w:val="a3"/>
        <w:jc w:val="center"/>
        <w:rPr>
          <w:b/>
          <w:sz w:val="20"/>
          <w:szCs w:val="20"/>
          <w:lang w:val="ru-RU"/>
        </w:rPr>
      </w:pPr>
      <w:r w:rsidRPr="00482013">
        <w:rPr>
          <w:b/>
          <w:sz w:val="20"/>
          <w:szCs w:val="20"/>
          <w:lang w:val="ru-RU"/>
        </w:rPr>
        <w:t>2. ПОРЯДОК ОКАЗАНИЯ УСЛУГ</w:t>
      </w:r>
    </w:p>
    <w:p w14:paraId="3BC9BD51" w14:textId="77777777" w:rsidR="001B6C19" w:rsidRPr="00482013" w:rsidRDefault="001B6C19" w:rsidP="001B6C19">
      <w:pPr>
        <w:spacing w:line="228" w:lineRule="auto"/>
        <w:jc w:val="both"/>
        <w:rPr>
          <w:sz w:val="20"/>
          <w:szCs w:val="20"/>
          <w:lang w:val="ru-RU"/>
        </w:rPr>
      </w:pPr>
      <w:r w:rsidRPr="00482013">
        <w:rPr>
          <w:sz w:val="20"/>
          <w:szCs w:val="20"/>
          <w:lang w:val="ru-RU"/>
        </w:rPr>
        <w:t>2.1.  В соответствии с настоящим Договором, перевозка груза осуществляется на основании</w:t>
      </w:r>
      <w:r w:rsidRPr="00482013">
        <w:rPr>
          <w:color w:val="000000"/>
          <w:sz w:val="20"/>
          <w:szCs w:val="20"/>
          <w:shd w:val="clear" w:color="auto" w:fill="FFFFFF"/>
          <w:lang w:val="ru-RU"/>
        </w:rPr>
        <w:t xml:space="preserve"> </w:t>
      </w:r>
      <w:r w:rsidRPr="00482013">
        <w:rPr>
          <w:sz w:val="20"/>
          <w:szCs w:val="20"/>
          <w:lang w:val="ru-RU"/>
        </w:rPr>
        <w:t xml:space="preserve">письменной заявки Клиента (Приложение к договору №1), в которой отражаются все существенные условия. </w:t>
      </w:r>
    </w:p>
    <w:p w14:paraId="4570B267" w14:textId="77777777" w:rsidR="001B6C19" w:rsidRPr="00482013" w:rsidRDefault="001B6C19" w:rsidP="001B6C19">
      <w:pPr>
        <w:spacing w:line="228" w:lineRule="auto"/>
        <w:jc w:val="both"/>
        <w:rPr>
          <w:sz w:val="20"/>
          <w:szCs w:val="20"/>
          <w:lang w:val="ru-RU"/>
        </w:rPr>
      </w:pPr>
      <w:r w:rsidRPr="00482013">
        <w:rPr>
          <w:sz w:val="20"/>
          <w:szCs w:val="20"/>
          <w:lang w:val="ru-RU"/>
        </w:rPr>
        <w:t>2.2. Заявка передается Клиентом Экспедитору в месте нахождения последнего, по факсимильной связи, электронной почте или посредством электронной связи путем заполнения</w:t>
      </w:r>
      <w:r w:rsidR="000C0FBB">
        <w:rPr>
          <w:sz w:val="20"/>
          <w:szCs w:val="20"/>
          <w:lang w:val="ru-RU"/>
        </w:rPr>
        <w:t xml:space="preserve"> соответствующей формы на сайте </w:t>
      </w:r>
      <w:r w:rsidR="000C0FBB" w:rsidRPr="001C2DC7">
        <w:rPr>
          <w:rStyle w:val="ad"/>
          <w:color w:val="auto"/>
          <w:sz w:val="20"/>
          <w:szCs w:val="20"/>
        </w:rPr>
        <w:t>www</w:t>
      </w:r>
      <w:r w:rsidR="000C0FBB" w:rsidRPr="001C2DC7">
        <w:rPr>
          <w:rStyle w:val="ad"/>
          <w:color w:val="auto"/>
          <w:sz w:val="20"/>
          <w:szCs w:val="20"/>
          <w:lang w:val="ru-RU"/>
        </w:rPr>
        <w:t>.</w:t>
      </w:r>
      <w:r w:rsidR="000C0FBB" w:rsidRPr="001C2DC7">
        <w:rPr>
          <w:rStyle w:val="ad"/>
          <w:color w:val="auto"/>
          <w:sz w:val="20"/>
          <w:szCs w:val="20"/>
        </w:rPr>
        <w:t>tkc</w:t>
      </w:r>
      <w:r w:rsidR="000C0FBB" w:rsidRPr="001C2DC7">
        <w:rPr>
          <w:rStyle w:val="ad"/>
          <w:color w:val="auto"/>
          <w:sz w:val="20"/>
          <w:szCs w:val="20"/>
          <w:lang w:val="ru-RU"/>
        </w:rPr>
        <w:t>54.</w:t>
      </w:r>
      <w:r w:rsidR="000C0FBB" w:rsidRPr="001C2DC7">
        <w:rPr>
          <w:rStyle w:val="ad"/>
          <w:color w:val="auto"/>
          <w:sz w:val="20"/>
          <w:szCs w:val="20"/>
        </w:rPr>
        <w:t>ru</w:t>
      </w:r>
      <w:r w:rsidRPr="00482013">
        <w:rPr>
          <w:sz w:val="20"/>
          <w:szCs w:val="20"/>
          <w:lang w:val="ru-RU"/>
        </w:rPr>
        <w:t>. Ответственность за достоверность информации полностью лежит на Клиенте.</w:t>
      </w:r>
    </w:p>
    <w:p w14:paraId="0F78FB6D" w14:textId="77777777" w:rsidR="001B6C19" w:rsidRPr="00482013" w:rsidRDefault="001B6C19" w:rsidP="001B6C19">
      <w:pPr>
        <w:jc w:val="both"/>
        <w:rPr>
          <w:sz w:val="20"/>
          <w:szCs w:val="20"/>
          <w:lang w:val="ru-RU"/>
        </w:rPr>
      </w:pPr>
      <w:r w:rsidRPr="00482013">
        <w:rPr>
          <w:sz w:val="20"/>
          <w:szCs w:val="20"/>
          <w:lang w:val="ru-RU"/>
        </w:rPr>
        <w:t>2.3. Клиент гарантирует, что груз не имеет вложений, запрещенных или имеющих ограничение к перевозке железнодорожным, автомобильным, авиа и другим транспортом в соответствии с действующим законодательством РФ.</w:t>
      </w:r>
    </w:p>
    <w:p w14:paraId="2F524E8E" w14:textId="77777777" w:rsidR="001B6C19" w:rsidRPr="00482013" w:rsidRDefault="001B6C19" w:rsidP="001B6C19">
      <w:pPr>
        <w:spacing w:line="228" w:lineRule="auto"/>
        <w:jc w:val="both"/>
        <w:rPr>
          <w:sz w:val="20"/>
          <w:szCs w:val="20"/>
          <w:lang w:val="ru-RU"/>
        </w:rPr>
      </w:pPr>
      <w:r w:rsidRPr="00482013">
        <w:rPr>
          <w:sz w:val="20"/>
          <w:szCs w:val="20"/>
          <w:lang w:val="ru-RU"/>
        </w:rPr>
        <w:lastRenderedPageBreak/>
        <w:t xml:space="preserve">2.4. Клиент на основании выданной доверенности на сдачу груза или паспорта (для физических лиц) передает Экспедитору груз согласно Заявки, в установленное время и в установленном месте. При приеме груза Экспедитор выдает Клиенту Экспедиторскую расписку. Достоверность сведений, указанных в экспедиторской расписке удостоверяется подписью Клиента (Грузоотправителя) либо лица, представляющего интересы Клиента. Надлежащим лицом в данном случае, признается лицо, передавшее груз для отправки. </w:t>
      </w:r>
    </w:p>
    <w:p w14:paraId="039C5BC8" w14:textId="77777777" w:rsidR="001B6C19" w:rsidRPr="00482013" w:rsidRDefault="001B6C19" w:rsidP="001B6C19">
      <w:pPr>
        <w:jc w:val="both"/>
        <w:rPr>
          <w:sz w:val="20"/>
          <w:szCs w:val="20"/>
          <w:lang w:val="ru-RU"/>
        </w:rPr>
      </w:pPr>
      <w:r w:rsidRPr="00482013">
        <w:rPr>
          <w:sz w:val="20"/>
          <w:szCs w:val="20"/>
          <w:lang w:val="ru-RU"/>
        </w:rPr>
        <w:t>2.5. Клиент сдает груз к перевозке с объявлением ценности. Объявленная ценность груза указывается в Экспедиторской расписке, в графе «заявленная стоимость». Действительная стоимость груза по инициативе Экспедитора не проверяется.</w:t>
      </w:r>
    </w:p>
    <w:p w14:paraId="2079B1FE" w14:textId="77777777" w:rsidR="001B6C19" w:rsidRPr="00482013" w:rsidRDefault="001B6C19" w:rsidP="001B6C19">
      <w:pPr>
        <w:jc w:val="both"/>
        <w:rPr>
          <w:sz w:val="20"/>
          <w:szCs w:val="20"/>
          <w:lang w:val="ru-RU"/>
        </w:rPr>
      </w:pPr>
      <w:r w:rsidRPr="00482013">
        <w:rPr>
          <w:sz w:val="20"/>
          <w:szCs w:val="20"/>
          <w:lang w:val="ru-RU"/>
        </w:rPr>
        <w:t>2.</w:t>
      </w:r>
      <w:r w:rsidR="00FF2B7A" w:rsidRPr="00482013">
        <w:rPr>
          <w:sz w:val="20"/>
          <w:szCs w:val="20"/>
          <w:lang w:val="ru-RU"/>
        </w:rPr>
        <w:t>6</w:t>
      </w:r>
      <w:r w:rsidRPr="00482013">
        <w:rPr>
          <w:sz w:val="20"/>
          <w:szCs w:val="20"/>
          <w:lang w:val="ru-RU"/>
        </w:rPr>
        <w:t>. Экспедитор принимает груз по количеству мест, объему и весу, без досмотра и проверки содержимого упаковки на предмет работоспособности, внутренней комплектации, количества, качества вложений, наличия явных или скрытых дефектов, чувствительности к температурному и механическому воздействию.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 от ее размеров, признается местом.</w:t>
      </w:r>
    </w:p>
    <w:p w14:paraId="77AE28CC" w14:textId="77777777" w:rsidR="001B6C19" w:rsidRPr="00482013" w:rsidRDefault="001B6C19" w:rsidP="001B6C19">
      <w:pPr>
        <w:spacing w:line="228" w:lineRule="auto"/>
        <w:jc w:val="both"/>
        <w:rPr>
          <w:sz w:val="20"/>
          <w:szCs w:val="20"/>
          <w:lang w:val="ru-RU"/>
        </w:rPr>
      </w:pPr>
      <w:r w:rsidRPr="00482013">
        <w:rPr>
          <w:sz w:val="20"/>
          <w:szCs w:val="20"/>
          <w:lang w:val="ru-RU"/>
        </w:rPr>
        <w:t>Вес груза указывается с учетом тары и упаковки. Объем груза определяется по объему, фактически занимаемым грузом в транспортном средстве с учетом габаритов груза и необходимых условий его транспортировки.</w:t>
      </w:r>
    </w:p>
    <w:p w14:paraId="6F601DE8" w14:textId="77777777" w:rsidR="001B6C19" w:rsidRPr="00482013" w:rsidRDefault="00FF2B7A" w:rsidP="001B6C19">
      <w:pPr>
        <w:jc w:val="both"/>
        <w:rPr>
          <w:sz w:val="20"/>
          <w:szCs w:val="20"/>
          <w:lang w:val="ru-RU"/>
        </w:rPr>
      </w:pPr>
      <w:r w:rsidRPr="00482013">
        <w:rPr>
          <w:sz w:val="20"/>
          <w:szCs w:val="20"/>
          <w:lang w:val="ru-RU"/>
        </w:rPr>
        <w:t>2.7</w:t>
      </w:r>
      <w:r w:rsidR="001B6C19" w:rsidRPr="00482013">
        <w:rPr>
          <w:sz w:val="20"/>
          <w:szCs w:val="20"/>
          <w:lang w:val="ru-RU"/>
        </w:rPr>
        <w:t>. 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Экспедиторской расписке, что освобождает Экспедитора от ответственности за внутри тарную недостачу и/или повреждение (порчу) указанного груза.</w:t>
      </w:r>
    </w:p>
    <w:p w14:paraId="55683A9A" w14:textId="77777777" w:rsidR="001B6C19" w:rsidRPr="00482013" w:rsidRDefault="00FF2B7A" w:rsidP="001B6C19">
      <w:pPr>
        <w:jc w:val="both"/>
        <w:rPr>
          <w:sz w:val="20"/>
          <w:szCs w:val="20"/>
          <w:lang w:val="ru-RU"/>
        </w:rPr>
      </w:pPr>
      <w:r w:rsidRPr="00482013">
        <w:rPr>
          <w:sz w:val="20"/>
          <w:szCs w:val="20"/>
          <w:lang w:val="ru-RU"/>
        </w:rPr>
        <w:t>2.8</w:t>
      </w:r>
      <w:r w:rsidR="001B6C19" w:rsidRPr="00482013">
        <w:rPr>
          <w:sz w:val="20"/>
          <w:szCs w:val="20"/>
          <w:lang w:val="ru-RU"/>
        </w:rPr>
        <w:t>. Маркировка каждого места груза должна содержать информацию о наименовании Грузополучателя/Грузоотправителя, пункт назначения, количество мест и при необходимости манипуляционные знаки указывающие на способы обращения с грузом («Осторожно стекло», «Хрупкий груз» и т.п.).</w:t>
      </w:r>
    </w:p>
    <w:p w14:paraId="1A9D0063" w14:textId="77777777" w:rsidR="001B6C19" w:rsidRPr="00482013" w:rsidRDefault="001B6C19" w:rsidP="001B6C19">
      <w:pPr>
        <w:jc w:val="both"/>
        <w:rPr>
          <w:sz w:val="20"/>
          <w:szCs w:val="20"/>
          <w:lang w:val="ru-RU"/>
        </w:rPr>
      </w:pPr>
      <w:r w:rsidRPr="00482013">
        <w:rPr>
          <w:sz w:val="20"/>
          <w:szCs w:val="20"/>
          <w:lang w:val="ru-RU"/>
        </w:rPr>
        <w:t>2.</w:t>
      </w:r>
      <w:r w:rsidR="00FF2B7A" w:rsidRPr="00482013">
        <w:rPr>
          <w:sz w:val="20"/>
          <w:szCs w:val="20"/>
          <w:lang w:val="ru-RU"/>
        </w:rPr>
        <w:t>9</w:t>
      </w:r>
      <w:r w:rsidRPr="00482013">
        <w:rPr>
          <w:sz w:val="20"/>
          <w:szCs w:val="20"/>
          <w:lang w:val="ru-RU"/>
        </w:rPr>
        <w:t xml:space="preserve">. Упаковка груза (тара) должна обеспечивать его полную сохранность при перевозке. Для отдельных видов грузов, предусмотрена обязательная жесткая упаковка, перечень грузов, требующих особых условий перевозки опубликован на сайте Экспедитора </w:t>
      </w:r>
      <w:r w:rsidR="00857C44" w:rsidRPr="00857C44">
        <w:rPr>
          <w:sz w:val="20"/>
          <w:szCs w:val="20"/>
          <w:lang w:val="ru-RU"/>
        </w:rPr>
        <w:t>www.</w:t>
      </w:r>
      <w:r w:rsidR="00857C44" w:rsidRPr="00857C44">
        <w:rPr>
          <w:sz w:val="20"/>
          <w:szCs w:val="20"/>
        </w:rPr>
        <w:t>tkc</w:t>
      </w:r>
      <w:r w:rsidR="00857C44" w:rsidRPr="00857C44">
        <w:rPr>
          <w:sz w:val="20"/>
          <w:szCs w:val="20"/>
          <w:lang w:val="ru-RU"/>
        </w:rPr>
        <w:t>54.</w:t>
      </w:r>
      <w:r w:rsidR="00857C44" w:rsidRPr="00857C44">
        <w:rPr>
          <w:sz w:val="20"/>
          <w:szCs w:val="20"/>
        </w:rPr>
        <w:t>ru</w:t>
      </w:r>
      <w:r w:rsidRPr="00482013">
        <w:rPr>
          <w:sz w:val="20"/>
          <w:szCs w:val="20"/>
          <w:lang w:val="ru-RU"/>
        </w:rPr>
        <w:t>. Экспедитор вправе не принимать к перевозке груз, упаковка которого не соответствует требованиям ГОСТов грузов и/или Правил их перевозки соответствующими видами транспорта.</w:t>
      </w:r>
    </w:p>
    <w:p w14:paraId="142492A9" w14:textId="77777777" w:rsidR="001B6C19" w:rsidRPr="00482013" w:rsidRDefault="001B6C19" w:rsidP="001B6C19">
      <w:pPr>
        <w:jc w:val="both"/>
        <w:rPr>
          <w:sz w:val="20"/>
          <w:szCs w:val="20"/>
          <w:lang w:val="ru-RU"/>
        </w:rPr>
      </w:pPr>
      <w:r w:rsidRPr="00482013">
        <w:rPr>
          <w:sz w:val="20"/>
          <w:szCs w:val="20"/>
          <w:lang w:val="ru-RU"/>
        </w:rPr>
        <w:t>2.1</w:t>
      </w:r>
      <w:r w:rsidR="00FF2B7A" w:rsidRPr="00482013">
        <w:rPr>
          <w:sz w:val="20"/>
          <w:szCs w:val="20"/>
          <w:lang w:val="ru-RU"/>
        </w:rPr>
        <w:t>0</w:t>
      </w:r>
      <w:r w:rsidRPr="00482013">
        <w:rPr>
          <w:sz w:val="20"/>
          <w:szCs w:val="20"/>
          <w:lang w:val="ru-RU"/>
        </w:rPr>
        <w:t>. В случае, если упаковка груза, предъявляемого к перевозке, не соответствуют характеру и свойствам груза, не обеспечивающей сохранность груза при транспортировке, и/или с деформацией и/или нарушением целостности, при отказе от до упаковки груза (приведения упаковки в состояние, обеспечивающие сохранность груза при его транспортировке) предложенной Экспедитором, а также иными дефектами упаковки, ответственность за все последствия порчи, повреждения и утраты несет Клиент.</w:t>
      </w:r>
    </w:p>
    <w:p w14:paraId="5A1B15D0" w14:textId="77777777" w:rsidR="001B6C19" w:rsidRPr="00482013" w:rsidRDefault="00FF2B7A" w:rsidP="001B6C19">
      <w:pPr>
        <w:jc w:val="both"/>
        <w:rPr>
          <w:sz w:val="20"/>
          <w:szCs w:val="20"/>
          <w:lang w:val="ru-RU"/>
        </w:rPr>
      </w:pPr>
      <w:r w:rsidRPr="00482013">
        <w:rPr>
          <w:sz w:val="20"/>
          <w:szCs w:val="20"/>
          <w:lang w:val="ru-RU"/>
        </w:rPr>
        <w:t>2.11</w:t>
      </w:r>
      <w:r w:rsidR="001B6C19" w:rsidRPr="00482013">
        <w:rPr>
          <w:sz w:val="20"/>
          <w:szCs w:val="20"/>
          <w:lang w:val="ru-RU"/>
        </w:rPr>
        <w:t>.  Экспедитор извещает Грузополучателя о прибытии груза и времени выдачи путем сообщения по телефону, СМС-уведомления на телефонный номер, указанный в Экспедиторской расписке или направления уведомления по электронной почте.</w:t>
      </w:r>
    </w:p>
    <w:p w14:paraId="5C20C426" w14:textId="77777777" w:rsidR="001B6C19" w:rsidRPr="00482013" w:rsidRDefault="00FF2B7A" w:rsidP="001B6C19">
      <w:pPr>
        <w:jc w:val="both"/>
        <w:rPr>
          <w:sz w:val="20"/>
          <w:szCs w:val="20"/>
          <w:lang w:val="ru-RU"/>
        </w:rPr>
      </w:pPr>
      <w:r w:rsidRPr="00482013">
        <w:rPr>
          <w:sz w:val="20"/>
          <w:szCs w:val="20"/>
          <w:lang w:val="ru-RU"/>
        </w:rPr>
        <w:t>2.12</w:t>
      </w:r>
      <w:r w:rsidR="001B6C19" w:rsidRPr="00482013">
        <w:rPr>
          <w:sz w:val="20"/>
          <w:szCs w:val="20"/>
          <w:lang w:val="ru-RU"/>
        </w:rPr>
        <w:t>. Завершением перевозки по каждой Заявке Клиента является передача Экспедитором груза Клиенту либо указанному Клиентом Грузополучателю, с указанием в экспедиторской расписке отметки «груз принят» подписанной полномочными представителями Сторон. Груз передается Клиенту (Грузополучателю) по количеству мест в том же порядке и на тех же условиях, по которым производилась его приемка от Грузоотправителя.</w:t>
      </w:r>
    </w:p>
    <w:p w14:paraId="7011BBBF" w14:textId="77777777" w:rsidR="001B6C19" w:rsidRPr="00482013" w:rsidRDefault="00FF2B7A" w:rsidP="001B6C19">
      <w:pPr>
        <w:jc w:val="both"/>
        <w:rPr>
          <w:sz w:val="20"/>
          <w:szCs w:val="20"/>
          <w:lang w:val="ru-RU"/>
        </w:rPr>
      </w:pPr>
      <w:r w:rsidRPr="00482013">
        <w:rPr>
          <w:sz w:val="20"/>
          <w:szCs w:val="20"/>
          <w:lang w:val="ru-RU"/>
        </w:rPr>
        <w:t>2.13</w:t>
      </w:r>
      <w:r w:rsidR="001B6C19" w:rsidRPr="00482013">
        <w:rPr>
          <w:sz w:val="20"/>
          <w:szCs w:val="20"/>
          <w:lang w:val="ru-RU"/>
        </w:rPr>
        <w:t>. Выдача груза Грузополучателю производится Экспедитором в пункте назначения после полной оплаты услуг Экспедитора и возмещению понесенных им расходов в интересах Клиента, если иное не установлено соглашением Сторон и означает исполнение обязанностей Экспедитора по Договору.</w:t>
      </w:r>
    </w:p>
    <w:p w14:paraId="735C7556" w14:textId="77777777" w:rsidR="001B6C19" w:rsidRPr="00482013" w:rsidRDefault="00FF2B7A" w:rsidP="001B6C19">
      <w:pPr>
        <w:jc w:val="both"/>
        <w:rPr>
          <w:sz w:val="20"/>
          <w:szCs w:val="20"/>
          <w:lang w:val="ru-RU"/>
        </w:rPr>
      </w:pPr>
      <w:r w:rsidRPr="00482013">
        <w:rPr>
          <w:sz w:val="20"/>
          <w:szCs w:val="20"/>
          <w:lang w:val="ru-RU"/>
        </w:rPr>
        <w:t>2.14</w:t>
      </w:r>
      <w:r w:rsidR="001B6C19" w:rsidRPr="00482013">
        <w:rPr>
          <w:sz w:val="20"/>
          <w:szCs w:val="20"/>
          <w:lang w:val="ru-RU"/>
        </w:rPr>
        <w:t>. 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w:t>
      </w:r>
    </w:p>
    <w:p w14:paraId="3D0E5443" w14:textId="77777777" w:rsidR="001B6C19" w:rsidRPr="00482013" w:rsidRDefault="001B6C19" w:rsidP="001B6C19">
      <w:pPr>
        <w:jc w:val="both"/>
        <w:rPr>
          <w:sz w:val="20"/>
          <w:szCs w:val="20"/>
          <w:lang w:val="ru-RU"/>
        </w:rPr>
      </w:pPr>
      <w:r w:rsidRPr="00482013">
        <w:rPr>
          <w:sz w:val="20"/>
          <w:szCs w:val="20"/>
          <w:lang w:val="ru-RU"/>
        </w:rPr>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14:paraId="69C35718" w14:textId="77777777" w:rsidR="001B6C19" w:rsidRPr="00482013" w:rsidRDefault="00FF2B7A" w:rsidP="001B6C19">
      <w:pPr>
        <w:jc w:val="both"/>
        <w:rPr>
          <w:sz w:val="20"/>
          <w:szCs w:val="20"/>
          <w:lang w:val="ru-RU"/>
        </w:rPr>
      </w:pPr>
      <w:r w:rsidRPr="00482013">
        <w:rPr>
          <w:sz w:val="20"/>
          <w:szCs w:val="20"/>
          <w:lang w:val="ru-RU"/>
        </w:rPr>
        <w:t>2.15</w:t>
      </w:r>
      <w:r w:rsidR="001B6C19" w:rsidRPr="00482013">
        <w:rPr>
          <w:sz w:val="20"/>
          <w:szCs w:val="20"/>
          <w:lang w:val="ru-RU"/>
        </w:rPr>
        <w:t>. 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14:paraId="05F11BDF" w14:textId="77777777" w:rsidR="001B6C19" w:rsidRPr="00482013" w:rsidRDefault="00FF2B7A" w:rsidP="001B6C19">
      <w:pPr>
        <w:jc w:val="both"/>
        <w:rPr>
          <w:sz w:val="20"/>
          <w:szCs w:val="20"/>
          <w:lang w:val="ru-RU"/>
        </w:rPr>
      </w:pPr>
      <w:r w:rsidRPr="00482013">
        <w:rPr>
          <w:sz w:val="20"/>
          <w:szCs w:val="20"/>
          <w:lang w:val="ru-RU"/>
        </w:rPr>
        <w:t>2.16</w:t>
      </w:r>
      <w:r w:rsidR="001B6C19" w:rsidRPr="00482013">
        <w:rPr>
          <w:sz w:val="20"/>
          <w:szCs w:val="20"/>
          <w:lang w:val="ru-RU"/>
        </w:rPr>
        <w:t xml:space="preserve">.  Факт внутри тарной проверки груза Экспедитором при его выдаче, по инициативе Клиента, не подтверждает признание вины Экспедитором в повреждении/утрате груза. </w:t>
      </w:r>
    </w:p>
    <w:p w14:paraId="0DC6FFEC" w14:textId="77777777" w:rsidR="001B6C19" w:rsidRPr="00482013" w:rsidRDefault="00FF2B7A" w:rsidP="001B6C19">
      <w:pPr>
        <w:jc w:val="both"/>
        <w:rPr>
          <w:sz w:val="20"/>
          <w:szCs w:val="20"/>
          <w:lang w:val="ru-RU"/>
        </w:rPr>
      </w:pPr>
      <w:r w:rsidRPr="00482013">
        <w:rPr>
          <w:sz w:val="20"/>
          <w:szCs w:val="20"/>
          <w:lang w:val="ru-RU"/>
        </w:rPr>
        <w:t>2.17</w:t>
      </w:r>
      <w:r w:rsidR="001B6C19" w:rsidRPr="00482013">
        <w:rPr>
          <w:sz w:val="20"/>
          <w:szCs w:val="20"/>
          <w:lang w:val="ru-RU"/>
        </w:rPr>
        <w:t>. Груз, доставленный на склад Экспедитора для получения Клиенто</w:t>
      </w:r>
      <w:r w:rsidR="00857C44">
        <w:rPr>
          <w:sz w:val="20"/>
          <w:szCs w:val="20"/>
          <w:lang w:val="ru-RU"/>
        </w:rPr>
        <w:t>м, бесплатно хранится не более 7 (семи</w:t>
      </w:r>
      <w:r w:rsidR="001B6C19" w:rsidRPr="00482013">
        <w:rPr>
          <w:sz w:val="20"/>
          <w:szCs w:val="20"/>
          <w:lang w:val="ru-RU"/>
        </w:rPr>
        <w:t>) рабочих дней с момента уведомления Экспедитором, путем направления телефонограммы Клиенту, о прибытии груза.</w:t>
      </w:r>
    </w:p>
    <w:p w14:paraId="2654C645" w14:textId="77777777" w:rsidR="001B6C19" w:rsidRPr="00482013" w:rsidRDefault="00FF2B7A" w:rsidP="001B6C19">
      <w:pPr>
        <w:suppressAutoHyphens/>
        <w:jc w:val="both"/>
        <w:rPr>
          <w:sz w:val="20"/>
          <w:szCs w:val="20"/>
          <w:lang w:val="ru-RU"/>
        </w:rPr>
      </w:pPr>
      <w:r w:rsidRPr="00482013">
        <w:rPr>
          <w:sz w:val="20"/>
          <w:szCs w:val="20"/>
          <w:lang w:val="ru-RU"/>
        </w:rPr>
        <w:t>2.18</w:t>
      </w:r>
      <w:r w:rsidR="001B6C19" w:rsidRPr="00482013">
        <w:rPr>
          <w:sz w:val="20"/>
          <w:szCs w:val="20"/>
          <w:lang w:val="ru-RU"/>
        </w:rPr>
        <w:t xml:space="preserve">.  По истечении срока бесплатного хранения груза, Экспедитор взимает с Клиента плату по тарифам Экспедитора на день выдачи груза. </w:t>
      </w:r>
    </w:p>
    <w:p w14:paraId="1D470E20" w14:textId="77777777" w:rsidR="001B6C19" w:rsidRPr="00482013" w:rsidRDefault="00FF2B7A" w:rsidP="001B6C19">
      <w:pPr>
        <w:suppressAutoHyphens/>
        <w:jc w:val="both"/>
        <w:rPr>
          <w:sz w:val="20"/>
          <w:szCs w:val="20"/>
          <w:lang w:val="ru-RU"/>
        </w:rPr>
      </w:pPr>
      <w:r w:rsidRPr="00482013">
        <w:rPr>
          <w:sz w:val="20"/>
          <w:szCs w:val="20"/>
          <w:lang w:val="ru-RU"/>
        </w:rPr>
        <w:t>2.19</w:t>
      </w:r>
      <w:r w:rsidR="001B6C19" w:rsidRPr="00482013">
        <w:rPr>
          <w:sz w:val="20"/>
          <w:szCs w:val="20"/>
          <w:lang w:val="ru-RU"/>
        </w:rPr>
        <w:t xml:space="preserve">.  Вынужденное хранение груза не может превышать 30 (тридцати) календарных дней с момента прибытия груза на склад Экспедитора.  </w:t>
      </w:r>
    </w:p>
    <w:p w14:paraId="49F598EC" w14:textId="77777777" w:rsidR="001B6C19" w:rsidRPr="00482013" w:rsidRDefault="00FF2B7A" w:rsidP="001B6C19">
      <w:pPr>
        <w:suppressAutoHyphens/>
        <w:jc w:val="both"/>
        <w:rPr>
          <w:sz w:val="20"/>
          <w:szCs w:val="20"/>
          <w:lang w:val="ru-RU"/>
        </w:rPr>
      </w:pPr>
      <w:r w:rsidRPr="00482013">
        <w:rPr>
          <w:sz w:val="20"/>
          <w:szCs w:val="20"/>
          <w:lang w:val="ru-RU"/>
        </w:rPr>
        <w:t>2.20</w:t>
      </w:r>
      <w:r w:rsidR="001B6C19" w:rsidRPr="00482013">
        <w:rPr>
          <w:sz w:val="20"/>
          <w:szCs w:val="20"/>
          <w:lang w:val="ru-RU"/>
        </w:rPr>
        <w:t>. По истечении 30 (тридцати) календарных дней хранения груза на складе Экспедитора, последний запрашивает у Клиента указания относительно дальнейшей судьбы его груза. Если Клиент 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посредств</w:t>
      </w:r>
      <w:r w:rsidR="000C0FBB">
        <w:rPr>
          <w:sz w:val="20"/>
          <w:szCs w:val="20"/>
          <w:lang w:val="ru-RU"/>
        </w:rPr>
        <w:t xml:space="preserve">ом телефонной или факсимильности </w:t>
      </w:r>
      <w:r w:rsidR="001B6C19" w:rsidRPr="00482013">
        <w:rPr>
          <w:sz w:val="20"/>
          <w:szCs w:val="20"/>
          <w:lang w:val="ru-RU"/>
        </w:rPr>
        <w:t>связи, Экспедитор вправе по собственному усмотрению:</w:t>
      </w:r>
    </w:p>
    <w:p w14:paraId="6DF87185" w14:textId="77777777" w:rsidR="001B6C19" w:rsidRPr="00482013" w:rsidRDefault="001B6C19" w:rsidP="001B6C19">
      <w:pPr>
        <w:suppressAutoHyphens/>
        <w:jc w:val="both"/>
        <w:rPr>
          <w:sz w:val="20"/>
          <w:szCs w:val="20"/>
          <w:lang w:val="ru-RU"/>
        </w:rPr>
      </w:pPr>
      <w:r w:rsidRPr="00482013">
        <w:rPr>
          <w:sz w:val="20"/>
          <w:szCs w:val="20"/>
          <w:lang w:val="ru-RU"/>
        </w:rPr>
        <w:t xml:space="preserve">- возвратить такой груз Клиенту или Грузоотправителю за счет последнего; </w:t>
      </w:r>
    </w:p>
    <w:p w14:paraId="6F27E8B6" w14:textId="77777777" w:rsidR="001B6C19" w:rsidRPr="00482013" w:rsidRDefault="001B6C19" w:rsidP="001B6C19">
      <w:pPr>
        <w:suppressAutoHyphens/>
        <w:jc w:val="both"/>
        <w:rPr>
          <w:sz w:val="20"/>
          <w:szCs w:val="20"/>
          <w:lang w:val="ru-RU"/>
        </w:rPr>
      </w:pPr>
      <w:r w:rsidRPr="00482013">
        <w:rPr>
          <w:sz w:val="20"/>
          <w:szCs w:val="20"/>
          <w:lang w:val="ru-RU"/>
        </w:rPr>
        <w:t>- 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69176F72" w14:textId="77777777" w:rsidR="001B6C19" w:rsidRPr="00482013" w:rsidRDefault="001B6C19" w:rsidP="001B6C19">
      <w:pPr>
        <w:suppressAutoHyphens/>
        <w:jc w:val="both"/>
        <w:rPr>
          <w:sz w:val="20"/>
          <w:szCs w:val="20"/>
          <w:lang w:val="ru-RU"/>
        </w:rPr>
      </w:pPr>
      <w:r w:rsidRPr="00482013">
        <w:rPr>
          <w:sz w:val="20"/>
          <w:szCs w:val="20"/>
          <w:lang w:val="ru-RU"/>
        </w:rPr>
        <w:t xml:space="preserve">- утилизировать данный груз. </w:t>
      </w:r>
    </w:p>
    <w:p w14:paraId="431B66D1" w14:textId="77777777" w:rsidR="001B6C19" w:rsidRPr="00482013" w:rsidRDefault="001B6C19" w:rsidP="001B6C19">
      <w:pPr>
        <w:suppressAutoHyphens/>
        <w:jc w:val="both"/>
        <w:rPr>
          <w:sz w:val="20"/>
          <w:szCs w:val="20"/>
          <w:lang w:val="ru-RU"/>
        </w:rPr>
      </w:pPr>
      <w:r w:rsidRPr="00482013">
        <w:rPr>
          <w:sz w:val="20"/>
          <w:szCs w:val="20"/>
          <w:lang w:val="ru-RU"/>
        </w:rPr>
        <w:lastRenderedPageBreak/>
        <w:t xml:space="preserve"> По истечении 30 (тридцати) календарных дней хранения груза Экспедитор не отвечает за утрату, недостачу или повреждение хранимого груза.</w:t>
      </w:r>
    </w:p>
    <w:p w14:paraId="0D444A2D" w14:textId="77777777" w:rsidR="001B6C19" w:rsidRPr="00482013" w:rsidRDefault="001B6C19" w:rsidP="001B6C19">
      <w:pPr>
        <w:rPr>
          <w:sz w:val="20"/>
          <w:szCs w:val="20"/>
          <w:lang w:val="ru-RU"/>
        </w:rPr>
      </w:pPr>
      <w:r w:rsidRPr="00482013">
        <w:rPr>
          <w:sz w:val="20"/>
          <w:szCs w:val="20"/>
          <w:lang w:val="ru-RU"/>
        </w:rPr>
        <w:t>2.2</w:t>
      </w:r>
      <w:r w:rsidR="00FF2B7A" w:rsidRPr="00482013">
        <w:rPr>
          <w:sz w:val="20"/>
          <w:szCs w:val="20"/>
          <w:lang w:val="ru-RU"/>
        </w:rPr>
        <w:t>1</w:t>
      </w:r>
      <w:r w:rsidRPr="00482013">
        <w:rPr>
          <w:sz w:val="20"/>
          <w:szCs w:val="20"/>
          <w:lang w:val="ru-RU"/>
        </w:rPr>
        <w:t>. В качестве дополнительных услуг, Экспедитор по поручению (заявке) Клиента и за его счет, либо за счет лица, указанного Клиентом, производит доставку груза до/от склада Экспедитора, дополнительную упаковку груза, а также оказывает услуги по страхованию груза. Страхование осуществляется Экспедитором самостоятельно. Понесенные расходы по страхованию Клиент возмещает Экспедитору в полном объеме. Возмещение Клиентом затрат по страхованию не включается в доходы Экспедитора. Дополнительная упаковка и/или обработка груза осуществляется Экспедитором, исходя из перечня видов дополнительной упаковки и/или обработки груза, опубликованных на официальном сайте Экспедитора.</w:t>
      </w:r>
    </w:p>
    <w:p w14:paraId="0FDE698E" w14:textId="77777777" w:rsidR="001B6C19" w:rsidRPr="00482013" w:rsidRDefault="001B6C19" w:rsidP="001B6C19">
      <w:pPr>
        <w:pStyle w:val="a3"/>
        <w:jc w:val="center"/>
        <w:rPr>
          <w:b/>
          <w:sz w:val="20"/>
          <w:szCs w:val="20"/>
          <w:lang w:val="ru-RU"/>
        </w:rPr>
      </w:pPr>
      <w:r w:rsidRPr="00482013">
        <w:rPr>
          <w:b/>
          <w:sz w:val="20"/>
          <w:szCs w:val="20"/>
          <w:lang w:val="ru-RU"/>
        </w:rPr>
        <w:t>3. ОПЛАТА УСЛУГ</w:t>
      </w:r>
    </w:p>
    <w:p w14:paraId="628431D1" w14:textId="77777777" w:rsidR="001B6C19" w:rsidRPr="00482013" w:rsidRDefault="001B6C19" w:rsidP="001B6C19">
      <w:pPr>
        <w:spacing w:line="228" w:lineRule="auto"/>
        <w:jc w:val="both"/>
        <w:rPr>
          <w:sz w:val="20"/>
          <w:szCs w:val="20"/>
          <w:lang w:val="ru-RU"/>
        </w:rPr>
      </w:pPr>
      <w:r w:rsidRPr="00482013">
        <w:rPr>
          <w:sz w:val="20"/>
          <w:szCs w:val="20"/>
          <w:lang w:val="ru-RU"/>
        </w:rPr>
        <w:t xml:space="preserve">3.1. Стоимость услуг по настоящему Договору предоставляемых Экспедитором определяются согласно тарифам, действующим на момент передачи груза Клиентом (грузоотправителем) Экспедитору,  и включают в себя расходы Экспедитора по организации перевозки груза (взвешивание, погрузочно-разгрузочные работы, производимые на складе Экспедитора, транспортировка груза от склада Экспедитора в пункте отправки до склада Экспедитора в пункте назначения, хранение груза на складе Экспедитора в пункте назначения в течение 2-х  рабочих дней, с момента оповещения о прибытии груза), за исключением расходов по страхованию груза.   Сведения о расценках размещены на веб-сайте Экспедитора </w:t>
      </w:r>
      <w:r w:rsidR="00857C44" w:rsidRPr="00857C44">
        <w:rPr>
          <w:sz w:val="20"/>
          <w:szCs w:val="20"/>
          <w:lang w:val="ru-RU"/>
        </w:rPr>
        <w:t>www.</w:t>
      </w:r>
      <w:r w:rsidR="00857C44">
        <w:rPr>
          <w:sz w:val="20"/>
          <w:szCs w:val="20"/>
          <w:lang w:val="ru-RU"/>
        </w:rPr>
        <w:t>tkc54.ru</w:t>
      </w:r>
      <w:r w:rsidRPr="00482013">
        <w:rPr>
          <w:sz w:val="20"/>
          <w:szCs w:val="20"/>
          <w:lang w:val="ru-RU"/>
        </w:rPr>
        <w:t xml:space="preserve">.  </w:t>
      </w:r>
    </w:p>
    <w:p w14:paraId="047818D7" w14:textId="77777777" w:rsidR="001B6C19" w:rsidRPr="00482013" w:rsidRDefault="001B6C19" w:rsidP="001B6C19">
      <w:pPr>
        <w:jc w:val="both"/>
        <w:rPr>
          <w:sz w:val="20"/>
          <w:szCs w:val="20"/>
          <w:lang w:val="ru-RU"/>
        </w:rPr>
      </w:pPr>
      <w:r w:rsidRPr="00482013">
        <w:rPr>
          <w:sz w:val="20"/>
          <w:szCs w:val="20"/>
          <w:lang w:val="ru-RU"/>
        </w:rPr>
        <w:t>3.2. Оплата услуг Экспедитора производится на основании счета до момента выдачи груза Грузополучателю, но в любом случае не позднее 2 (двух) рабочих дней с момента прибытия груза на склад Экспедитора в пункт назначения, если иное не определено дополнительным соглашением Сторон</w:t>
      </w:r>
      <w:r w:rsidRPr="00482013">
        <w:rPr>
          <w:color w:val="FF0000"/>
          <w:sz w:val="20"/>
          <w:szCs w:val="20"/>
          <w:lang w:val="ru-RU"/>
        </w:rPr>
        <w:t>.</w:t>
      </w:r>
    </w:p>
    <w:p w14:paraId="0E5D9187" w14:textId="77777777" w:rsidR="001B6C19" w:rsidRPr="00482013" w:rsidRDefault="001B6C19" w:rsidP="001B6C19">
      <w:pPr>
        <w:suppressAutoHyphens/>
        <w:jc w:val="both"/>
        <w:rPr>
          <w:sz w:val="20"/>
          <w:szCs w:val="20"/>
          <w:lang w:val="ru-RU"/>
        </w:rPr>
      </w:pPr>
      <w:r w:rsidRPr="00482013">
        <w:rPr>
          <w:sz w:val="20"/>
          <w:szCs w:val="20"/>
          <w:lang w:val="ru-RU"/>
        </w:rPr>
        <w:t>3.3. 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оказанные услуги по приему/выдаче груза, погрузо-разгрузочных работ и услуг по вынужденному хранения груза на складе Экспедитора.</w:t>
      </w:r>
    </w:p>
    <w:p w14:paraId="36A49BF8" w14:textId="77777777" w:rsidR="001B6C19" w:rsidRPr="00482013" w:rsidRDefault="001B6C19" w:rsidP="001B6C19">
      <w:pPr>
        <w:spacing w:line="228" w:lineRule="auto"/>
        <w:jc w:val="both"/>
        <w:rPr>
          <w:sz w:val="20"/>
          <w:szCs w:val="20"/>
          <w:lang w:val="ru-RU"/>
        </w:rPr>
      </w:pPr>
      <w:r w:rsidRPr="00482013">
        <w:rPr>
          <w:sz w:val="20"/>
          <w:szCs w:val="20"/>
          <w:lang w:val="ru-RU"/>
        </w:rPr>
        <w:t xml:space="preserve">3.4. Расчеты по настоящему договору осуществляются в рублях, безналичным путем перечисления денежных средств на расчетный счет Экспедитора, либо путем внесения наличных денежных средств в кассу Экспедитора. Подтверждением исполнения обязанности Клиента по оплате услуг и расходов Экспедитора является поступление денежных средств на расчетный счет или кассу Экспедитора. </w:t>
      </w:r>
    </w:p>
    <w:p w14:paraId="64004E36" w14:textId="77777777" w:rsidR="001B6C19" w:rsidRPr="00482013" w:rsidRDefault="001B6C19" w:rsidP="001B6C19">
      <w:pPr>
        <w:spacing w:line="228" w:lineRule="auto"/>
        <w:jc w:val="both"/>
        <w:rPr>
          <w:sz w:val="20"/>
          <w:szCs w:val="20"/>
          <w:lang w:val="ru-RU"/>
        </w:rPr>
      </w:pPr>
      <w:r w:rsidRPr="00482013">
        <w:rPr>
          <w:sz w:val="20"/>
          <w:szCs w:val="20"/>
          <w:lang w:val="ru-RU"/>
        </w:rPr>
        <w:t>3.5. Передача груза Клиентом (Грузоотправителем) Экспедитору для перевозки подтверждает ознакомление и согла</w:t>
      </w:r>
      <w:r w:rsidR="00F51912" w:rsidRPr="00482013">
        <w:rPr>
          <w:sz w:val="20"/>
          <w:szCs w:val="20"/>
          <w:lang w:val="ru-RU"/>
        </w:rPr>
        <w:t>сие Клиента со стоимостью услуг.</w:t>
      </w:r>
    </w:p>
    <w:p w14:paraId="7AC554A4" w14:textId="77777777" w:rsidR="001B6C19" w:rsidRPr="00482013" w:rsidRDefault="001B6C19" w:rsidP="001B6C19">
      <w:pPr>
        <w:pStyle w:val="a3"/>
        <w:jc w:val="center"/>
        <w:rPr>
          <w:b/>
          <w:sz w:val="20"/>
          <w:szCs w:val="20"/>
          <w:lang w:val="ru-RU"/>
        </w:rPr>
      </w:pPr>
      <w:r w:rsidRPr="00482013">
        <w:rPr>
          <w:b/>
          <w:sz w:val="20"/>
          <w:szCs w:val="20"/>
          <w:lang w:val="ru-RU"/>
        </w:rPr>
        <w:t>4. ПРАВА И ОБЯЗАННОСТИ СТОРОН</w:t>
      </w:r>
    </w:p>
    <w:p w14:paraId="7F4D0E69" w14:textId="77777777" w:rsidR="001B6C19" w:rsidRPr="00482013" w:rsidRDefault="001B6C19" w:rsidP="001B6C19">
      <w:pPr>
        <w:pStyle w:val="a3"/>
        <w:jc w:val="both"/>
        <w:rPr>
          <w:color w:val="FF0000"/>
          <w:sz w:val="20"/>
          <w:szCs w:val="20"/>
          <w:lang w:val="ru-RU"/>
        </w:rPr>
      </w:pPr>
      <w:r w:rsidRPr="00482013">
        <w:rPr>
          <w:b/>
          <w:bCs/>
          <w:sz w:val="20"/>
          <w:szCs w:val="20"/>
          <w:lang w:val="ru-RU"/>
        </w:rPr>
        <w:t>4.1. Права и обязанности Экспедитора:</w:t>
      </w:r>
    </w:p>
    <w:p w14:paraId="4A2ED5A5" w14:textId="77777777" w:rsidR="001B6C19" w:rsidRPr="00482013" w:rsidRDefault="001B6C19" w:rsidP="001B6C19">
      <w:pPr>
        <w:pStyle w:val="ae"/>
        <w:tabs>
          <w:tab w:val="left" w:pos="879"/>
        </w:tabs>
        <w:ind w:left="0" w:right="113" w:firstLine="0"/>
        <w:rPr>
          <w:rFonts w:ascii="Times New Roman" w:eastAsia="Times New Roman" w:hAnsi="Times New Roman" w:cs="Times New Roman"/>
          <w:sz w:val="20"/>
          <w:szCs w:val="20"/>
          <w:lang w:val="ru-RU"/>
        </w:rPr>
      </w:pPr>
      <w:r w:rsidRPr="00482013">
        <w:rPr>
          <w:rFonts w:ascii="Times New Roman" w:eastAsia="Times New Roman" w:hAnsi="Times New Roman" w:cs="Times New Roman"/>
          <w:sz w:val="20"/>
          <w:szCs w:val="20"/>
          <w:lang w:val="ru-RU"/>
        </w:rPr>
        <w:t>4.1.1. Заключать от своего имени договор(ы) перевозки груза для исполнения настоящего Договора.</w:t>
      </w:r>
    </w:p>
    <w:p w14:paraId="01C6EC65" w14:textId="77777777" w:rsidR="001B6C19" w:rsidRPr="00482013" w:rsidRDefault="001B6C19" w:rsidP="001B6C19">
      <w:pPr>
        <w:autoSpaceDE w:val="0"/>
        <w:autoSpaceDN w:val="0"/>
        <w:adjustRightInd w:val="0"/>
        <w:jc w:val="both"/>
        <w:rPr>
          <w:sz w:val="20"/>
          <w:szCs w:val="20"/>
          <w:lang w:val="ru-RU"/>
        </w:rPr>
      </w:pPr>
      <w:r w:rsidRPr="00482013">
        <w:rPr>
          <w:sz w:val="20"/>
          <w:szCs w:val="20"/>
          <w:lang w:val="ru-RU"/>
        </w:rPr>
        <w:t xml:space="preserve">4.1.2. Выполнить или организовать выполнение транспортно-экспедиционных услуг в соответствии с настоящим Договором и принятой к исполнению согласованной сторонами Заявкой. </w:t>
      </w:r>
    </w:p>
    <w:p w14:paraId="47677CD0" w14:textId="77777777" w:rsidR="001B6C19" w:rsidRPr="00482013" w:rsidRDefault="001B6C19" w:rsidP="001B6C19">
      <w:pPr>
        <w:jc w:val="both"/>
        <w:rPr>
          <w:sz w:val="20"/>
          <w:szCs w:val="20"/>
          <w:lang w:val="ru-RU"/>
        </w:rPr>
      </w:pPr>
      <w:r w:rsidRPr="00482013">
        <w:rPr>
          <w:sz w:val="20"/>
          <w:szCs w:val="20"/>
          <w:lang w:val="ru-RU"/>
        </w:rPr>
        <w:t xml:space="preserve">4.1.3. Обеспечить погрузочно-разгрузочные работы в пункте отправки и получения груза на складе Экспедитора. В иных случаях Экспедитор осуществляет погрузо-разгрузочные работы за счет Клиента. </w:t>
      </w:r>
    </w:p>
    <w:p w14:paraId="682C1227" w14:textId="77777777" w:rsidR="001B6C19" w:rsidRPr="00482013" w:rsidRDefault="001B6C19" w:rsidP="001B6C19">
      <w:pPr>
        <w:jc w:val="both"/>
        <w:rPr>
          <w:sz w:val="20"/>
          <w:szCs w:val="20"/>
          <w:lang w:val="ru-RU"/>
        </w:rPr>
      </w:pPr>
      <w:r w:rsidRPr="00482013">
        <w:rPr>
          <w:sz w:val="20"/>
          <w:szCs w:val="20"/>
          <w:lang w:val="ru-RU"/>
        </w:rPr>
        <w:t>4.1.4.  Привлечь к исполнению своих обязанностей третьих лиц, за действия которых отвечает, как за свои собственные. Обязательства Экспедитора считаются выполненными в момент выдачи грузополучателю груза в пункте назначения.</w:t>
      </w:r>
    </w:p>
    <w:p w14:paraId="7DC143CC" w14:textId="77777777" w:rsidR="001B6C19" w:rsidRPr="00482013" w:rsidRDefault="001B6C19" w:rsidP="001B6C19">
      <w:pPr>
        <w:ind w:left="21" w:right="3"/>
        <w:rPr>
          <w:sz w:val="20"/>
          <w:szCs w:val="20"/>
          <w:lang w:val="ru-RU"/>
        </w:rPr>
      </w:pPr>
      <w:r w:rsidRPr="00482013">
        <w:rPr>
          <w:sz w:val="20"/>
          <w:szCs w:val="20"/>
          <w:lang w:val="ru-RU"/>
        </w:rPr>
        <w:t xml:space="preserve">4.1.5. Требовать от Клиента предоставления всей информации о грузе, его свойствах и условиях перевозки, а также необходимые документы на груз. Достоверность предоставленных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Экспедиторскую расписке.  </w:t>
      </w:r>
    </w:p>
    <w:p w14:paraId="7A52DCF2" w14:textId="77777777" w:rsidR="001B6C19" w:rsidRPr="00482013" w:rsidRDefault="001B6C19" w:rsidP="001B6C19">
      <w:pPr>
        <w:jc w:val="both"/>
        <w:rPr>
          <w:sz w:val="20"/>
          <w:szCs w:val="20"/>
          <w:lang w:val="ru-RU"/>
        </w:rPr>
      </w:pPr>
      <w:r w:rsidRPr="00482013">
        <w:rPr>
          <w:sz w:val="20"/>
          <w:szCs w:val="20"/>
          <w:lang w:val="ru-RU"/>
        </w:rPr>
        <w:t>Проведенная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w:t>
      </w:r>
    </w:p>
    <w:p w14:paraId="57F32939" w14:textId="77777777" w:rsidR="001B6C19" w:rsidRPr="00482013" w:rsidRDefault="001B6C19" w:rsidP="001B6C19">
      <w:pPr>
        <w:suppressAutoHyphens/>
        <w:jc w:val="both"/>
        <w:rPr>
          <w:sz w:val="20"/>
          <w:szCs w:val="20"/>
          <w:lang w:val="ru-RU"/>
        </w:rPr>
      </w:pPr>
      <w:r w:rsidRPr="00482013">
        <w:rPr>
          <w:sz w:val="20"/>
          <w:szCs w:val="20"/>
          <w:lang w:val="ru-RU"/>
        </w:rPr>
        <w:t xml:space="preserve">4.1.6. Выдавать Клиенту (Грузоотправителю) документ, подтверждающий прием груза (Экспедиторскую Расписку).  </w:t>
      </w:r>
    </w:p>
    <w:p w14:paraId="26814C8C" w14:textId="77777777" w:rsidR="001B6C19" w:rsidRPr="00482013" w:rsidRDefault="001B6C19" w:rsidP="001B6C19">
      <w:pPr>
        <w:jc w:val="both"/>
        <w:rPr>
          <w:sz w:val="20"/>
          <w:szCs w:val="20"/>
          <w:lang w:val="ru-RU"/>
        </w:rPr>
      </w:pPr>
      <w:r w:rsidRPr="00482013">
        <w:rPr>
          <w:sz w:val="20"/>
          <w:szCs w:val="20"/>
          <w:lang w:val="ru-RU"/>
        </w:rPr>
        <w:t xml:space="preserve">4.1.7. Экспедитор вправе принять груз в поврежденной или непригодной для транспортировки упаковке, в данном случае Клиент несет риски повреждения, гибели и утраты груза. </w:t>
      </w:r>
    </w:p>
    <w:p w14:paraId="49624C5C" w14:textId="77777777" w:rsidR="001B6C19" w:rsidRPr="00482013" w:rsidRDefault="001B6C19" w:rsidP="001B6C19">
      <w:pPr>
        <w:jc w:val="both"/>
        <w:rPr>
          <w:sz w:val="20"/>
          <w:szCs w:val="20"/>
          <w:lang w:val="ru-RU"/>
        </w:rPr>
      </w:pPr>
      <w:r w:rsidRPr="00482013">
        <w:rPr>
          <w:sz w:val="20"/>
          <w:szCs w:val="20"/>
          <w:lang w:val="ru-RU"/>
        </w:rPr>
        <w:t>4.1.8. В случае отсутствия надлежащей упаковки Экспедитор (по согласованию с Клиентом), в целях сохранности груза в процессе перевозки, имеет право самостоятельно дополнительно упаковать груз, а Клиент обязан оплатить, стоимость дополнительной упаковки.</w:t>
      </w:r>
    </w:p>
    <w:p w14:paraId="5B18336C" w14:textId="77777777" w:rsidR="001B6C19" w:rsidRPr="00482013" w:rsidRDefault="001B6C19" w:rsidP="001B6C19">
      <w:pPr>
        <w:jc w:val="both"/>
        <w:rPr>
          <w:sz w:val="20"/>
          <w:szCs w:val="20"/>
          <w:lang w:val="ru-RU"/>
        </w:rPr>
      </w:pPr>
      <w:r w:rsidRPr="00482013">
        <w:rPr>
          <w:sz w:val="20"/>
          <w:szCs w:val="20"/>
          <w:lang w:val="ru-RU"/>
        </w:rPr>
        <w:t>4.1.9. Экспедитор вправе отказаться от приема груза, требующего по своему характеру особых условий перевозки, охраны, опасного по своей природе груза.</w:t>
      </w:r>
    </w:p>
    <w:p w14:paraId="4A799372" w14:textId="77777777" w:rsidR="001B6C19" w:rsidRPr="00482013" w:rsidRDefault="001B6C19" w:rsidP="001B6C19">
      <w:pPr>
        <w:jc w:val="both"/>
        <w:rPr>
          <w:sz w:val="20"/>
          <w:szCs w:val="20"/>
          <w:lang w:val="ru-RU"/>
        </w:rPr>
      </w:pPr>
      <w:r w:rsidRPr="00482013">
        <w:rPr>
          <w:sz w:val="20"/>
          <w:szCs w:val="20"/>
          <w:lang w:val="ru-RU"/>
        </w:rPr>
        <w:t>4.1.10. Выдавать груз в пункте назначения Клиенту (Грузополучателю) после предъявления документов, подтверждающих его полномочия (предъявление представителем паспорта и доверенности обязательно) и полной оплаты услуг Экспедитора.</w:t>
      </w:r>
    </w:p>
    <w:p w14:paraId="351A54C1" w14:textId="77777777" w:rsidR="001B6C19" w:rsidRPr="00482013" w:rsidRDefault="001B6C19" w:rsidP="001B6C19">
      <w:pPr>
        <w:spacing w:line="228" w:lineRule="auto"/>
        <w:jc w:val="both"/>
        <w:rPr>
          <w:sz w:val="20"/>
          <w:szCs w:val="20"/>
          <w:lang w:val="ru-RU"/>
        </w:rPr>
      </w:pPr>
      <w:r w:rsidRPr="00482013">
        <w:rPr>
          <w:sz w:val="20"/>
          <w:szCs w:val="20"/>
          <w:lang w:val="ru-RU"/>
        </w:rPr>
        <w:t xml:space="preserve">4.1.11. В случае задержки Клиентом (Грузополучателем) приемки груза в месте его передачи в согласованное время, а также неоплаты Клиентом услуг, Экспедитор имеет право поместить груз на хранение в определенное им самим место. </w:t>
      </w:r>
      <w:r w:rsidRPr="00482013">
        <w:rPr>
          <w:sz w:val="20"/>
          <w:szCs w:val="20"/>
          <w:lang w:val="ru-RU"/>
        </w:rPr>
        <w:lastRenderedPageBreak/>
        <w:t>Выдача груза получателю производится после оплаты оказанных услуг и полного возмещения Клиентом расходов Экспедитора, в том числе расходов на хранение. За возникшую порчу груза вследствие его удержания Экспедитором в случаях, предусмотренных настоящим пунктом, ответственность несёт Клиент (Грузополучатель).</w:t>
      </w:r>
    </w:p>
    <w:p w14:paraId="4E324FDF" w14:textId="77777777" w:rsidR="001B6C19" w:rsidRPr="00482013" w:rsidRDefault="001B6C19" w:rsidP="001B6C19">
      <w:pPr>
        <w:spacing w:line="228" w:lineRule="auto"/>
        <w:jc w:val="both"/>
        <w:rPr>
          <w:sz w:val="20"/>
          <w:szCs w:val="20"/>
          <w:lang w:val="ru-RU"/>
        </w:rPr>
      </w:pPr>
      <w:r w:rsidRPr="00482013">
        <w:rPr>
          <w:sz w:val="20"/>
          <w:szCs w:val="20"/>
          <w:lang w:val="ru-RU"/>
        </w:rPr>
        <w:t xml:space="preserve">4.1.12. Экспедитор вправе удерживать находящийся в его распоряжении груз до оплаты данной услуги Экспедитора и/или задолженности по услугам, оказанным ранее Экспедитором. Расходы, связанные с удержанием груза, оплачиваются Клиентом по тарифам Экспедитора.  </w:t>
      </w:r>
    </w:p>
    <w:p w14:paraId="7B2EFD18" w14:textId="77777777" w:rsidR="001B6C19" w:rsidRPr="00482013" w:rsidRDefault="001B6C19" w:rsidP="001B6C19">
      <w:pPr>
        <w:pStyle w:val="a3"/>
        <w:jc w:val="both"/>
        <w:rPr>
          <w:b/>
          <w:bCs/>
          <w:sz w:val="20"/>
          <w:szCs w:val="20"/>
          <w:lang w:val="ru-RU"/>
        </w:rPr>
      </w:pPr>
      <w:r w:rsidRPr="00482013">
        <w:rPr>
          <w:b/>
          <w:bCs/>
          <w:sz w:val="20"/>
          <w:szCs w:val="20"/>
          <w:lang w:val="ru-RU"/>
        </w:rPr>
        <w:t>4.2. Права и обязанности Клиента:</w:t>
      </w:r>
    </w:p>
    <w:p w14:paraId="54B06ED0" w14:textId="77777777" w:rsidR="001B6C19" w:rsidRPr="00482013" w:rsidRDefault="001B6C19" w:rsidP="001B6C19">
      <w:pPr>
        <w:jc w:val="both"/>
        <w:rPr>
          <w:sz w:val="20"/>
          <w:szCs w:val="20"/>
          <w:lang w:val="ru-RU"/>
        </w:rPr>
      </w:pPr>
      <w:r w:rsidRPr="00482013">
        <w:rPr>
          <w:sz w:val="20"/>
          <w:szCs w:val="20"/>
          <w:lang w:val="ru-RU"/>
        </w:rPr>
        <w:t>4.2.1. Клиент обязан предоставить Экспедитору надлежащим образом оформленную Заявку на перевозку</w:t>
      </w:r>
      <w:r w:rsidRPr="00482013">
        <w:rPr>
          <w:color w:val="000000"/>
          <w:sz w:val="20"/>
          <w:szCs w:val="20"/>
          <w:lang w:val="ru-RU"/>
        </w:rPr>
        <w:t xml:space="preserve">, </w:t>
      </w:r>
      <w:r w:rsidRPr="00482013">
        <w:rPr>
          <w:sz w:val="20"/>
          <w:szCs w:val="20"/>
          <w:lang w:val="ru-RU"/>
        </w:rPr>
        <w:t>которая является неотъемлемой частью настоящего договора (Приложение№1).</w:t>
      </w:r>
    </w:p>
    <w:p w14:paraId="0F980D63" w14:textId="77777777" w:rsidR="001B6C19" w:rsidRPr="00482013" w:rsidRDefault="001B6C19" w:rsidP="001B6C19">
      <w:pPr>
        <w:suppressAutoHyphens/>
        <w:jc w:val="both"/>
        <w:rPr>
          <w:rFonts w:ascii="Tahoma" w:hAnsi="Tahoma" w:cs="Tahoma"/>
          <w:sz w:val="20"/>
          <w:szCs w:val="20"/>
          <w:lang w:val="ru-RU"/>
        </w:rPr>
      </w:pPr>
      <w:r w:rsidRPr="00482013">
        <w:rPr>
          <w:sz w:val="20"/>
          <w:szCs w:val="20"/>
          <w:lang w:val="ru-RU"/>
        </w:rPr>
        <w:t>4.2.2.</w:t>
      </w:r>
      <w:r w:rsidRPr="00482013">
        <w:rPr>
          <w:rFonts w:ascii="Tahoma" w:hAnsi="Tahoma" w:cs="Tahoma"/>
          <w:sz w:val="20"/>
          <w:szCs w:val="20"/>
          <w:lang w:val="ru-RU"/>
        </w:rPr>
        <w:t xml:space="preserve"> </w:t>
      </w:r>
      <w:r w:rsidRPr="00482013">
        <w:rPr>
          <w:sz w:val="20"/>
          <w:szCs w:val="20"/>
          <w:lang w:val="ru-RU"/>
        </w:rPr>
        <w:t>Предоставить Экспедитору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указывается Клиентом в Экспедиторской расписке.</w:t>
      </w:r>
    </w:p>
    <w:p w14:paraId="5746510D" w14:textId="77777777" w:rsidR="001B6C19" w:rsidRPr="00482013" w:rsidRDefault="001B6C19" w:rsidP="001B6C19">
      <w:pPr>
        <w:spacing w:line="228" w:lineRule="auto"/>
        <w:jc w:val="both"/>
        <w:rPr>
          <w:sz w:val="20"/>
          <w:szCs w:val="20"/>
          <w:lang w:val="ru-RU"/>
        </w:rPr>
      </w:pPr>
      <w:r w:rsidRPr="00482013">
        <w:rPr>
          <w:sz w:val="20"/>
          <w:szCs w:val="20"/>
          <w:lang w:val="ru-RU"/>
        </w:rPr>
        <w:t>4.2.3. Выдать все необходимые поручения (в том числе доверенности) Грузоотправителю и Грузополучателю для обеспечения исполнения Экспедитором обязанностей по приему, перевозке и выдаче груза.</w:t>
      </w:r>
    </w:p>
    <w:p w14:paraId="3FA04181" w14:textId="77777777" w:rsidR="001B6C19" w:rsidRPr="00482013" w:rsidRDefault="001B6C19" w:rsidP="001B6C19">
      <w:pPr>
        <w:suppressAutoHyphens/>
        <w:jc w:val="both"/>
        <w:rPr>
          <w:sz w:val="20"/>
          <w:szCs w:val="20"/>
          <w:lang w:val="ru-RU"/>
        </w:rPr>
      </w:pPr>
      <w:r w:rsidRPr="00482013">
        <w:rPr>
          <w:sz w:val="20"/>
          <w:szCs w:val="20"/>
          <w:lang w:val="ru-RU"/>
        </w:rPr>
        <w:t xml:space="preserve">4.2.4. 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факс), а также обязан уведомить Грузополучателя о сдаче Экспедитору груза для доставки в его адрес.  </w:t>
      </w:r>
    </w:p>
    <w:p w14:paraId="01FDCD48" w14:textId="77777777" w:rsidR="001B6C19" w:rsidRPr="00482013" w:rsidRDefault="001B6C19" w:rsidP="001B6C19">
      <w:pPr>
        <w:suppressAutoHyphens/>
        <w:jc w:val="both"/>
        <w:rPr>
          <w:sz w:val="20"/>
          <w:szCs w:val="20"/>
          <w:lang w:val="ru-RU"/>
        </w:rPr>
      </w:pPr>
      <w:r w:rsidRPr="00482013">
        <w:rPr>
          <w:sz w:val="20"/>
          <w:szCs w:val="20"/>
          <w:lang w:val="ru-RU"/>
        </w:rPr>
        <w:t>4.2.5. Получить или обеспечить получение груза в срок не позднее 2 (двух) рабочих дней с момента прибытия груза на склад Экспедитора в пункте назначения.</w:t>
      </w:r>
    </w:p>
    <w:p w14:paraId="00B8E75A" w14:textId="77777777" w:rsidR="001B6C19" w:rsidRPr="00482013" w:rsidRDefault="001B6C19" w:rsidP="001B6C19">
      <w:pPr>
        <w:ind w:left="21" w:right="3"/>
        <w:rPr>
          <w:sz w:val="20"/>
          <w:szCs w:val="20"/>
          <w:lang w:val="ru-RU"/>
        </w:rPr>
      </w:pPr>
      <w:r w:rsidRPr="00482013">
        <w:rPr>
          <w:sz w:val="20"/>
          <w:szCs w:val="20"/>
          <w:lang w:val="ru-RU"/>
        </w:rPr>
        <w:t xml:space="preserve">4.2.6. В случае отсутствия в пункте назначения Грузополучателя, указанного в Заявке (накладной),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вынужденному хранению груза. </w:t>
      </w:r>
    </w:p>
    <w:p w14:paraId="509010E8" w14:textId="77777777" w:rsidR="001B6C19" w:rsidRPr="00482013" w:rsidRDefault="001B6C19" w:rsidP="001B6C19">
      <w:pPr>
        <w:jc w:val="both"/>
        <w:rPr>
          <w:sz w:val="20"/>
          <w:szCs w:val="20"/>
          <w:lang w:val="ru-RU"/>
        </w:rPr>
      </w:pPr>
      <w:r w:rsidRPr="00482013">
        <w:rPr>
          <w:sz w:val="20"/>
          <w:szCs w:val="20"/>
          <w:lang w:val="ru-RU"/>
        </w:rPr>
        <w:t xml:space="preserve">4.2.7. </w:t>
      </w:r>
      <w:r w:rsidRPr="00482013">
        <w:rPr>
          <w:rFonts w:ascii="Arial" w:hAnsi="Arial" w:cs="Arial"/>
          <w:sz w:val="20"/>
          <w:szCs w:val="20"/>
          <w:lang w:val="ru-RU"/>
        </w:rPr>
        <w:t xml:space="preserve"> </w:t>
      </w:r>
      <w:r w:rsidRPr="00482013">
        <w:rPr>
          <w:sz w:val="20"/>
          <w:szCs w:val="20"/>
          <w:lang w:val="ru-RU"/>
        </w:rPr>
        <w:t xml:space="preserve">Предоставить груз Экспедитору в исправной упаковке, обеспечивающей его полную целостность и сохранность при транспортировке как самого груза, так и перевозимым совместно с ним грузам других клиентов, в соответствии с требованиями стандартов (ГОСТов), к таре (упаковке) груза, предъявляемого к перевозке соответствующим видом транспорта (железнодорожным, автомобильным и т.д.) </w:t>
      </w:r>
    </w:p>
    <w:p w14:paraId="41E5815F" w14:textId="77777777" w:rsidR="001B6C19" w:rsidRPr="001C2DC7" w:rsidRDefault="001B6C19" w:rsidP="001B6C19">
      <w:pPr>
        <w:jc w:val="both"/>
        <w:rPr>
          <w:rStyle w:val="ad"/>
          <w:color w:val="auto"/>
          <w:sz w:val="20"/>
          <w:szCs w:val="20"/>
          <w:lang w:val="ru-RU"/>
        </w:rPr>
      </w:pPr>
      <w:r w:rsidRPr="00482013">
        <w:rPr>
          <w:sz w:val="20"/>
          <w:szCs w:val="20"/>
          <w:lang w:val="ru-RU"/>
        </w:rPr>
        <w:t xml:space="preserve">Требования к упаковке/таре указаны на сайте Экспедитора </w:t>
      </w:r>
      <w:r w:rsidR="001C2DC7" w:rsidRPr="001C2DC7">
        <w:rPr>
          <w:rStyle w:val="ad"/>
          <w:color w:val="auto"/>
          <w:sz w:val="20"/>
          <w:szCs w:val="20"/>
        </w:rPr>
        <w:t>www</w:t>
      </w:r>
      <w:r w:rsidR="001C2DC7" w:rsidRPr="001C2DC7">
        <w:rPr>
          <w:rStyle w:val="ad"/>
          <w:color w:val="auto"/>
          <w:sz w:val="20"/>
          <w:szCs w:val="20"/>
          <w:lang w:val="ru-RU"/>
        </w:rPr>
        <w:t>.</w:t>
      </w:r>
      <w:r w:rsidR="001C2DC7" w:rsidRPr="001C2DC7">
        <w:rPr>
          <w:rStyle w:val="ad"/>
          <w:color w:val="auto"/>
          <w:sz w:val="20"/>
          <w:szCs w:val="20"/>
        </w:rPr>
        <w:t>tkc</w:t>
      </w:r>
      <w:r w:rsidR="001C2DC7" w:rsidRPr="001C2DC7">
        <w:rPr>
          <w:rStyle w:val="ad"/>
          <w:color w:val="auto"/>
          <w:sz w:val="20"/>
          <w:szCs w:val="20"/>
          <w:lang w:val="ru-RU"/>
        </w:rPr>
        <w:t>54.</w:t>
      </w:r>
      <w:r w:rsidR="001C2DC7" w:rsidRPr="001C2DC7">
        <w:rPr>
          <w:rStyle w:val="ad"/>
          <w:color w:val="auto"/>
          <w:sz w:val="20"/>
          <w:szCs w:val="20"/>
        </w:rPr>
        <w:t>ru</w:t>
      </w:r>
      <w:r w:rsidRPr="001C2DC7">
        <w:rPr>
          <w:rStyle w:val="ad"/>
          <w:color w:val="auto"/>
          <w:sz w:val="20"/>
          <w:szCs w:val="20"/>
          <w:lang w:val="ru-RU"/>
        </w:rPr>
        <w:t>.</w:t>
      </w:r>
    </w:p>
    <w:p w14:paraId="1CA0F23B" w14:textId="77777777" w:rsidR="001B6C19" w:rsidRPr="00482013" w:rsidRDefault="001B6C19" w:rsidP="001B6C19">
      <w:pPr>
        <w:suppressAutoHyphens/>
        <w:jc w:val="both"/>
        <w:rPr>
          <w:sz w:val="20"/>
          <w:szCs w:val="20"/>
          <w:lang w:val="ru-RU"/>
        </w:rPr>
      </w:pPr>
      <w:r w:rsidRPr="00482013">
        <w:rPr>
          <w:sz w:val="20"/>
          <w:szCs w:val="20"/>
          <w:lang w:val="ru-RU"/>
        </w:rPr>
        <w:t>4.2.8. Обеспечить передачу груза с объявленной ценностью.</w:t>
      </w:r>
    </w:p>
    <w:p w14:paraId="6579774E" w14:textId="77777777" w:rsidR="001B6C19" w:rsidRPr="00482013" w:rsidRDefault="001B6C19" w:rsidP="001B6C19">
      <w:pPr>
        <w:ind w:right="3"/>
        <w:rPr>
          <w:sz w:val="20"/>
          <w:szCs w:val="20"/>
          <w:lang w:val="ru-RU"/>
        </w:rPr>
      </w:pPr>
      <w:r w:rsidRPr="00482013">
        <w:rPr>
          <w:sz w:val="20"/>
          <w:szCs w:val="20"/>
          <w:lang w:val="ru-RU"/>
        </w:rPr>
        <w:t xml:space="preserve">4.2.9. Отправляя груз без объявленной </w:t>
      </w:r>
      <w:r w:rsidR="00FF2B7A" w:rsidRPr="00482013">
        <w:rPr>
          <w:sz w:val="20"/>
          <w:szCs w:val="20"/>
          <w:lang w:val="ru-RU"/>
        </w:rPr>
        <w:t>ценности</w:t>
      </w:r>
      <w:r w:rsidRPr="00482013">
        <w:rPr>
          <w:sz w:val="20"/>
          <w:szCs w:val="20"/>
          <w:lang w:val="ru-RU"/>
        </w:rPr>
        <w:t xml:space="preserve">, клиент/грузоотправитель подтверждает, что действительная стоимость груза не превышает 100 (сто) рублей за один килограмм отправленного груза. Экспедитор по своей инициативе не проверяет достоверность представленных сведений о стоимости груза. </w:t>
      </w:r>
    </w:p>
    <w:p w14:paraId="7FE2DC2D" w14:textId="77777777" w:rsidR="001B6C19" w:rsidRPr="00482013" w:rsidRDefault="001B6C19" w:rsidP="001B6C19">
      <w:pPr>
        <w:ind w:right="3"/>
        <w:rPr>
          <w:sz w:val="20"/>
          <w:szCs w:val="20"/>
          <w:lang w:val="ru-RU"/>
        </w:rPr>
      </w:pPr>
      <w:r w:rsidRPr="00482013">
        <w:rPr>
          <w:sz w:val="20"/>
          <w:szCs w:val="20"/>
          <w:lang w:val="ru-RU"/>
        </w:rPr>
        <w:t xml:space="preserve">4.2.10. В случае если объявленная стоимость груза превышает 100 (сто) рублей за один килограмм отправленного груза, клиент/грузоотправитель обязуется письменно заявить об этом Экспедитору, объявив стоимость груза в целях организации его дополнительного страхования.  Страхование такого груза является обязательным. Пункт договора </w:t>
      </w:r>
      <w:r w:rsidR="00FF2B7A" w:rsidRPr="00482013">
        <w:rPr>
          <w:sz w:val="20"/>
          <w:szCs w:val="20"/>
          <w:lang w:val="ru-RU"/>
        </w:rPr>
        <w:t>6</w:t>
      </w:r>
      <w:r w:rsidRPr="00482013">
        <w:rPr>
          <w:sz w:val="20"/>
          <w:szCs w:val="20"/>
          <w:lang w:val="ru-RU"/>
        </w:rPr>
        <w:t>.1.</w:t>
      </w:r>
    </w:p>
    <w:p w14:paraId="3D259951" w14:textId="77777777" w:rsidR="001B6C19" w:rsidRPr="00482013" w:rsidRDefault="001B6C19" w:rsidP="001B6C19">
      <w:pPr>
        <w:pStyle w:val="ae"/>
        <w:tabs>
          <w:tab w:val="left" w:pos="889"/>
        </w:tabs>
        <w:spacing w:before="1"/>
        <w:ind w:left="0" w:right="111" w:firstLine="0"/>
        <w:rPr>
          <w:rFonts w:ascii="Times New Roman" w:eastAsia="Times New Roman" w:hAnsi="Times New Roman" w:cs="Times New Roman"/>
          <w:sz w:val="20"/>
          <w:szCs w:val="20"/>
          <w:lang w:val="ru-RU"/>
        </w:rPr>
      </w:pPr>
      <w:r w:rsidRPr="00482013">
        <w:rPr>
          <w:rFonts w:ascii="Times New Roman" w:eastAsia="Times New Roman" w:hAnsi="Times New Roman" w:cs="Times New Roman"/>
          <w:sz w:val="20"/>
          <w:szCs w:val="20"/>
          <w:lang w:val="ru-RU"/>
        </w:rPr>
        <w:t>4.2.11. Не предъявлять к перевозке опасные грузы или вложения, запрещенные к перевозке. Опасными грузами считаются взрывчатые, легковоспламеняющиеся вещества и материалы, окисляющиеся и ядовитые (токсичные) вещества, радиоактивные и инфекционные вещества, едкие и коррозийные вещества и прочие опасные грузы согласно ГОСТу 19433-81.</w:t>
      </w:r>
    </w:p>
    <w:p w14:paraId="667792B6" w14:textId="77777777" w:rsidR="001C2DC7" w:rsidRDefault="001B6C19" w:rsidP="001C2DC7">
      <w:pPr>
        <w:jc w:val="both"/>
        <w:rPr>
          <w:sz w:val="20"/>
          <w:szCs w:val="20"/>
          <w:lang w:val="ru-RU"/>
        </w:rPr>
      </w:pPr>
      <w:r w:rsidRPr="00482013">
        <w:rPr>
          <w:sz w:val="20"/>
          <w:szCs w:val="20"/>
          <w:lang w:val="ru-RU"/>
        </w:rPr>
        <w:t>4.2.12. Клиент обязан принять груз в пункте назначения в установленные сроки (либо обеспечить принятие груза грузополучателем).</w:t>
      </w:r>
    </w:p>
    <w:p w14:paraId="14444B9A" w14:textId="77777777" w:rsidR="001B6C19" w:rsidRPr="00482013" w:rsidRDefault="001B6C19" w:rsidP="001C2DC7">
      <w:pPr>
        <w:jc w:val="both"/>
        <w:rPr>
          <w:sz w:val="20"/>
          <w:szCs w:val="20"/>
          <w:lang w:val="ru-RU"/>
        </w:rPr>
      </w:pPr>
      <w:r w:rsidRPr="00482013">
        <w:rPr>
          <w:sz w:val="20"/>
          <w:szCs w:val="20"/>
          <w:lang w:val="ru-RU"/>
        </w:rPr>
        <w:t>4.2.13. В случае хранения гру</w:t>
      </w:r>
      <w:r w:rsidR="001C2DC7">
        <w:rPr>
          <w:sz w:val="20"/>
          <w:szCs w:val="20"/>
          <w:lang w:val="ru-RU"/>
        </w:rPr>
        <w:t>за на складе Экспедитора свыше 7</w:t>
      </w:r>
      <w:r w:rsidRPr="00482013">
        <w:rPr>
          <w:sz w:val="20"/>
          <w:szCs w:val="20"/>
          <w:lang w:val="ru-RU"/>
        </w:rPr>
        <w:t xml:space="preserve"> рабочих дней с момента оповещения Грузополучателя телефонограммой о прибытии груза, Клиент обязан оплатить Экспедитору оказанные им услуги по хранению груза, согласно тарифам, на хранение Экспедитора, размещенных на сайте </w:t>
      </w:r>
      <w:r w:rsidR="001C2DC7" w:rsidRPr="001C2DC7">
        <w:rPr>
          <w:rStyle w:val="ad"/>
          <w:color w:val="auto"/>
          <w:sz w:val="20"/>
          <w:szCs w:val="20"/>
        </w:rPr>
        <w:t>www</w:t>
      </w:r>
      <w:r w:rsidR="001C2DC7" w:rsidRPr="001C2DC7">
        <w:rPr>
          <w:rStyle w:val="ad"/>
          <w:color w:val="auto"/>
          <w:sz w:val="20"/>
          <w:szCs w:val="20"/>
          <w:lang w:val="ru-RU"/>
        </w:rPr>
        <w:t>.</w:t>
      </w:r>
      <w:r w:rsidR="001C2DC7" w:rsidRPr="001C2DC7">
        <w:rPr>
          <w:rStyle w:val="ad"/>
          <w:color w:val="auto"/>
          <w:sz w:val="20"/>
          <w:szCs w:val="20"/>
        </w:rPr>
        <w:t>tkc</w:t>
      </w:r>
      <w:r w:rsidR="001C2DC7" w:rsidRPr="001C2DC7">
        <w:rPr>
          <w:rStyle w:val="ad"/>
          <w:color w:val="auto"/>
          <w:sz w:val="20"/>
          <w:szCs w:val="20"/>
          <w:lang w:val="ru-RU"/>
        </w:rPr>
        <w:t>54.</w:t>
      </w:r>
      <w:r w:rsidR="001C2DC7" w:rsidRPr="001C2DC7">
        <w:rPr>
          <w:rStyle w:val="ad"/>
          <w:color w:val="auto"/>
          <w:sz w:val="20"/>
          <w:szCs w:val="20"/>
        </w:rPr>
        <w:t>ru</w:t>
      </w:r>
      <w:r w:rsidRPr="001C2DC7">
        <w:rPr>
          <w:sz w:val="20"/>
          <w:szCs w:val="20"/>
          <w:lang w:val="ru-RU"/>
        </w:rPr>
        <w:t>.</w:t>
      </w:r>
      <w:r w:rsidRPr="00482013">
        <w:rPr>
          <w:sz w:val="20"/>
          <w:szCs w:val="20"/>
          <w:lang w:val="ru-RU"/>
        </w:rPr>
        <w:t xml:space="preserve"> Экспедитор вправе изменить сроки бесплатного хранения груза в одностороннем порядке с размещением информации на сайте Экспедитора.</w:t>
      </w:r>
    </w:p>
    <w:p w14:paraId="1B15139C" w14:textId="77777777" w:rsidR="001B6C19" w:rsidRPr="00482013" w:rsidRDefault="001B6C19" w:rsidP="001B6C19">
      <w:pPr>
        <w:spacing w:line="228" w:lineRule="auto"/>
        <w:jc w:val="both"/>
        <w:rPr>
          <w:sz w:val="20"/>
          <w:szCs w:val="20"/>
          <w:lang w:val="ru-RU"/>
        </w:rPr>
      </w:pPr>
      <w:r w:rsidRPr="00482013">
        <w:rPr>
          <w:sz w:val="20"/>
          <w:szCs w:val="20"/>
          <w:lang w:val="ru-RU"/>
        </w:rPr>
        <w:t>4.2.14. Клиент (Грузополучатель) обязан уведомить Экспедитора об утрате, повреждении (порче), недостаче груза в момент его получения. Указанные факты Стороны фиксируют в Экспедиторской Расписке и составляют двухсторонний Акт. Если в момент выдачи груза Клиенту (Грузополучателю) вышеназванный Акт не был составлен, считается, что груз получен полностью и неповрежденным. Повреждение транспортной упаковки повреждением груза не считается, если наличие повреждений упаковки, груза зафиксированы в экспедиторской расписке при сдаче груза Клиентом Экспедитору.</w:t>
      </w:r>
    </w:p>
    <w:p w14:paraId="129E1826" w14:textId="77777777" w:rsidR="001B6C19" w:rsidRPr="00482013" w:rsidRDefault="001B6C19" w:rsidP="001B6C19">
      <w:pPr>
        <w:jc w:val="both"/>
        <w:rPr>
          <w:sz w:val="20"/>
          <w:szCs w:val="20"/>
          <w:lang w:val="ru-RU"/>
        </w:rPr>
      </w:pPr>
      <w:r w:rsidRPr="00482013">
        <w:rPr>
          <w:sz w:val="20"/>
          <w:szCs w:val="20"/>
          <w:lang w:val="ru-RU"/>
        </w:rPr>
        <w:t>4.2.15. Своевременно и полностью оплачивать счета, выставленные Экспедитором в соответствии с условиями настоящего Договора.</w:t>
      </w:r>
    </w:p>
    <w:p w14:paraId="5611206D" w14:textId="77777777" w:rsidR="001B6C19" w:rsidRPr="00482013" w:rsidRDefault="001B6C19" w:rsidP="001B6C19">
      <w:pPr>
        <w:jc w:val="both"/>
        <w:rPr>
          <w:sz w:val="20"/>
          <w:szCs w:val="20"/>
          <w:lang w:val="ru-RU"/>
        </w:rPr>
      </w:pPr>
      <w:r w:rsidRPr="00482013">
        <w:rPr>
          <w:sz w:val="20"/>
          <w:szCs w:val="20"/>
          <w:lang w:val="ru-RU"/>
        </w:rPr>
        <w:t>4.2.16. Клиент обязан полностью возместить Экспедитору убытки, причиненные в результате:</w:t>
      </w:r>
    </w:p>
    <w:p w14:paraId="6A15DF65" w14:textId="77777777" w:rsidR="001B6C19" w:rsidRPr="00482013" w:rsidRDefault="001B6C19" w:rsidP="001B6C19">
      <w:pPr>
        <w:jc w:val="both"/>
        <w:rPr>
          <w:sz w:val="20"/>
          <w:szCs w:val="20"/>
          <w:lang w:val="ru-RU"/>
        </w:rPr>
      </w:pPr>
      <w:r w:rsidRPr="00482013">
        <w:rPr>
          <w:sz w:val="20"/>
          <w:szCs w:val="20"/>
          <w:lang w:val="ru-RU"/>
        </w:rPr>
        <w:t xml:space="preserve">- 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14:paraId="642811D0" w14:textId="77777777" w:rsidR="001B6C19" w:rsidRPr="00482013" w:rsidRDefault="001B6C19" w:rsidP="001B6C19">
      <w:pPr>
        <w:jc w:val="both"/>
        <w:rPr>
          <w:sz w:val="20"/>
          <w:szCs w:val="20"/>
          <w:lang w:val="ru-RU"/>
        </w:rPr>
      </w:pPr>
      <w:r w:rsidRPr="00482013">
        <w:rPr>
          <w:sz w:val="20"/>
          <w:szCs w:val="20"/>
          <w:lang w:val="ru-RU"/>
        </w:rPr>
        <w:t>- неисполнения Клиентом требований п 2.9. настоящего Договора;</w:t>
      </w:r>
    </w:p>
    <w:p w14:paraId="70403685" w14:textId="77777777" w:rsidR="001B6C19" w:rsidRPr="00482013" w:rsidRDefault="001B6C19" w:rsidP="001B6C19">
      <w:pPr>
        <w:jc w:val="both"/>
        <w:rPr>
          <w:sz w:val="20"/>
          <w:szCs w:val="20"/>
          <w:lang w:val="ru-RU"/>
        </w:rPr>
      </w:pPr>
      <w:r w:rsidRPr="00482013">
        <w:rPr>
          <w:sz w:val="20"/>
          <w:szCs w:val="20"/>
          <w:lang w:val="ru-RU"/>
        </w:rPr>
        <w:t>- перегруза, либо повреждения транспортного средства по вине Клиента (Грузоотправителя, Грузополучателя);</w:t>
      </w:r>
    </w:p>
    <w:p w14:paraId="6A7883FA" w14:textId="77777777" w:rsidR="001B6C19" w:rsidRPr="00482013" w:rsidRDefault="001B6C19" w:rsidP="001B6C19">
      <w:pPr>
        <w:jc w:val="both"/>
        <w:rPr>
          <w:sz w:val="20"/>
          <w:szCs w:val="20"/>
          <w:lang w:val="ru-RU"/>
        </w:rPr>
      </w:pPr>
      <w:r w:rsidRPr="00482013">
        <w:rPr>
          <w:sz w:val="20"/>
          <w:szCs w:val="20"/>
          <w:lang w:val="ru-RU"/>
        </w:rPr>
        <w:t>- 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(Грузоотправителя/Грузополучателя);</w:t>
      </w:r>
    </w:p>
    <w:p w14:paraId="2C6BEACF" w14:textId="77777777" w:rsidR="001B6C19" w:rsidRPr="00482013" w:rsidRDefault="001B6C19" w:rsidP="001B6C19">
      <w:pPr>
        <w:spacing w:line="228" w:lineRule="auto"/>
        <w:jc w:val="both"/>
        <w:rPr>
          <w:sz w:val="20"/>
          <w:szCs w:val="20"/>
          <w:lang w:val="ru-RU"/>
        </w:rPr>
      </w:pPr>
      <w:r w:rsidRPr="00482013">
        <w:rPr>
          <w:sz w:val="20"/>
          <w:szCs w:val="20"/>
          <w:lang w:val="ru-RU"/>
        </w:rPr>
        <w:t xml:space="preserve">4.2.17. Клиент обязан в течение пяти дней от даты получения Акта оказанных услуг подписать и направить его Экспедитору, либо представить в тот же срок мотивированный отказ от его подписания. В случае неполучения Экспедитором в указанный срок подписанного акта оказанных услуг, либо мотивированного отказа от его подписания, такой Акт считается подписанным в редакции Экспедитора.      </w:t>
      </w:r>
    </w:p>
    <w:p w14:paraId="431BCAA3" w14:textId="77777777" w:rsidR="001B6C19" w:rsidRPr="00482013" w:rsidRDefault="001B6C19" w:rsidP="001B6C19">
      <w:pPr>
        <w:pStyle w:val="a3"/>
        <w:jc w:val="center"/>
        <w:rPr>
          <w:b/>
          <w:sz w:val="20"/>
          <w:szCs w:val="20"/>
          <w:lang w:val="ru-RU"/>
        </w:rPr>
      </w:pPr>
      <w:r w:rsidRPr="00482013">
        <w:rPr>
          <w:b/>
          <w:sz w:val="20"/>
          <w:szCs w:val="20"/>
          <w:lang w:val="ru-RU"/>
        </w:rPr>
        <w:lastRenderedPageBreak/>
        <w:t>5. ОТВЕТСТВЕННОСТЬ СТОРОН</w:t>
      </w:r>
    </w:p>
    <w:p w14:paraId="1C3994FA" w14:textId="77777777" w:rsidR="001B6C19" w:rsidRPr="00482013" w:rsidRDefault="001B6C19" w:rsidP="00F51912">
      <w:pPr>
        <w:pStyle w:val="a3"/>
        <w:spacing w:before="0" w:beforeAutospacing="0" w:after="5" w:afterAutospacing="0"/>
        <w:ind w:left="21" w:right="3"/>
        <w:jc w:val="both"/>
        <w:rPr>
          <w:sz w:val="20"/>
          <w:szCs w:val="20"/>
          <w:lang w:val="ru-RU"/>
        </w:rPr>
      </w:pPr>
      <w:r w:rsidRPr="00482013">
        <w:rPr>
          <w:sz w:val="20"/>
          <w:szCs w:val="20"/>
          <w:lang w:val="ru-RU"/>
        </w:rPr>
        <w:t xml:space="preserve">5.1. За неисполнение или ненадлежащее исполнение обязанностей, предусмотренных настоящим договором, Стороны несут ответственность в соответствии с главой 25 Гражданского кодекса Российской Федерации и Федеральным законом «О транспортно-экспедиционной деятельности» № 87-ФЗ от 30.06.03 и иными нормативно-правовыми актами РФ. </w:t>
      </w:r>
    </w:p>
    <w:p w14:paraId="6814F26A" w14:textId="77777777" w:rsidR="001B6C19" w:rsidRPr="00482013" w:rsidRDefault="001B6C19" w:rsidP="001B6C19">
      <w:pPr>
        <w:pStyle w:val="a3"/>
        <w:spacing w:before="0" w:beforeAutospacing="0" w:after="5" w:afterAutospacing="0"/>
        <w:ind w:left="21" w:right="3"/>
        <w:jc w:val="both"/>
        <w:rPr>
          <w:b/>
          <w:sz w:val="20"/>
          <w:szCs w:val="20"/>
          <w:lang w:val="ru-RU"/>
        </w:rPr>
      </w:pPr>
      <w:r w:rsidRPr="00482013">
        <w:rPr>
          <w:b/>
          <w:sz w:val="20"/>
          <w:szCs w:val="20"/>
          <w:lang w:val="ru-RU"/>
        </w:rPr>
        <w:t>5.2. Ответственность Клиента:</w:t>
      </w:r>
    </w:p>
    <w:p w14:paraId="06A4C42C"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5.2.1. 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В случае отсутствия, недостаточности или недостоверности данной информации, Клиент оплачивает расходы, связанные с возвратом, хранением, переадресовкой груза и прочие услуги, организуемые Экспедитором.   </w:t>
      </w:r>
    </w:p>
    <w:p w14:paraId="7A068287"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5.2.2. Клиент несет ответственность за правильность и точность сведений, предоставляемых Экспедитору для заполнения Экспедиторской Расписки иных документов, оформляемых для исполнения договора. </w:t>
      </w:r>
    </w:p>
    <w:p w14:paraId="66CA7E3C"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5.2.3.  Клиент несет ответственность и обязан возместить все убытки, нанесенные Экспедитору и (или) третьим лицам, вследствие предоставления заведомо ложной информации о характере предъявленного к перевозке груза (грузов, относящихся к категории опасных и грузов требующих особых условий перевозки и приспособлений),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14:paraId="0159B41E" w14:textId="77777777" w:rsidR="001B6C19" w:rsidRPr="00482013" w:rsidRDefault="001B6C19" w:rsidP="001B6C19">
      <w:pPr>
        <w:spacing w:line="228" w:lineRule="auto"/>
        <w:jc w:val="both"/>
        <w:rPr>
          <w:sz w:val="20"/>
          <w:szCs w:val="20"/>
          <w:lang w:val="ru-RU"/>
        </w:rPr>
      </w:pPr>
      <w:r w:rsidRPr="00482013">
        <w:rPr>
          <w:sz w:val="20"/>
          <w:szCs w:val="20"/>
          <w:lang w:val="ru-RU"/>
        </w:rPr>
        <w:t>5.2.4. В случае нарушения сроков оплаты, предусмотренных условиями настоящего Договора, по письменному требованию Экспедитора Клиент уплачивает пени в размере 0,1% от своевременно неоплаченной суммы за каждый день просрочки, но не свыше размера вознаграждения Экспедитора и понесенных им в интересах Клиента расходов.</w:t>
      </w:r>
    </w:p>
    <w:p w14:paraId="695FA116" w14:textId="77777777" w:rsidR="001B6C19" w:rsidRPr="00482013" w:rsidRDefault="001B6C19" w:rsidP="00F51912">
      <w:pPr>
        <w:spacing w:line="228" w:lineRule="auto"/>
        <w:jc w:val="both"/>
        <w:rPr>
          <w:sz w:val="20"/>
          <w:szCs w:val="20"/>
          <w:lang w:val="ru-RU"/>
        </w:rPr>
      </w:pPr>
      <w:r w:rsidRPr="00482013">
        <w:rPr>
          <w:sz w:val="20"/>
          <w:szCs w:val="20"/>
          <w:lang w:val="ru-RU"/>
        </w:rPr>
        <w:t>5.2.5. В случае если Клиент не является Грузоотправителем/Грузополучателем, то он несёт ответственность за действия/бездействие Грузоотправителя/Грузополучателя соответственно, как за свои собственные.</w:t>
      </w:r>
    </w:p>
    <w:p w14:paraId="14B3C00F" w14:textId="77777777" w:rsidR="001B6C19" w:rsidRPr="00482013" w:rsidRDefault="001B6C19" w:rsidP="001B6C19">
      <w:pPr>
        <w:pStyle w:val="a3"/>
        <w:spacing w:before="0" w:beforeAutospacing="0" w:after="5" w:afterAutospacing="0"/>
        <w:ind w:left="21" w:right="3"/>
        <w:jc w:val="both"/>
        <w:rPr>
          <w:b/>
          <w:sz w:val="20"/>
          <w:szCs w:val="20"/>
          <w:lang w:val="ru-RU"/>
        </w:rPr>
      </w:pPr>
      <w:r w:rsidRPr="00482013">
        <w:rPr>
          <w:b/>
          <w:sz w:val="20"/>
          <w:szCs w:val="20"/>
          <w:lang w:val="ru-RU"/>
        </w:rPr>
        <w:t>5.3. Ответственность Экспедитора:</w:t>
      </w:r>
    </w:p>
    <w:p w14:paraId="4EDBB014"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5.3.1. Экспедитор не несет ответственности за недостоверно заявленные грузы, а также за внутри тарную недостачу груза при целостности наружной упаковки и (или) ненарушенных пломбах Клиента. </w:t>
      </w:r>
    </w:p>
    <w:p w14:paraId="5CFEC4AF"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5.3.2. Экспедитор не несет ответственность за бой, царапины, сколы, вмятины, загрязнение, коррозию и другие повреждения груза, сданного к перевозке без упаковки, в поврежденной упаковке, упаковке не соответствующей установленным правилам и стандартам, а также в случае, если груз был доставлен и выдан в исправной таре, целой упаковке.</w:t>
      </w:r>
    </w:p>
    <w:p w14:paraId="34CC4A1D" w14:textId="77777777" w:rsidR="001B6C19" w:rsidRPr="00482013" w:rsidRDefault="001B6C19" w:rsidP="001B6C19">
      <w:pPr>
        <w:jc w:val="both"/>
        <w:rPr>
          <w:sz w:val="20"/>
          <w:szCs w:val="20"/>
          <w:lang w:val="ru-RU"/>
        </w:rPr>
      </w:pPr>
      <w:r w:rsidRPr="00482013">
        <w:rPr>
          <w:sz w:val="20"/>
          <w:szCs w:val="20"/>
          <w:lang w:val="ru-RU"/>
        </w:rPr>
        <w:t>5.3.3.  Экспедитор не несет ответственность за нарушение сроков исполнения обязательств по договору, в случае предоставления Клиентом (Грузоотправителем) неправильных данных о Грузополучателе.</w:t>
      </w:r>
    </w:p>
    <w:p w14:paraId="1C43FA87" w14:textId="77777777" w:rsidR="001B6C19" w:rsidRPr="00482013" w:rsidRDefault="001B6C19" w:rsidP="001B6C19">
      <w:pPr>
        <w:jc w:val="both"/>
        <w:rPr>
          <w:sz w:val="20"/>
          <w:szCs w:val="20"/>
          <w:lang w:val="ru-RU"/>
        </w:rPr>
      </w:pPr>
      <w:r w:rsidRPr="00482013">
        <w:rPr>
          <w:sz w:val="20"/>
          <w:szCs w:val="20"/>
          <w:lang w:val="ru-RU"/>
        </w:rPr>
        <w:t>5.3.4.  Экспедитор не несет ответственность в случае обстоятельств непреодолимой силы, документально подтвержденных соответствующими органами.</w:t>
      </w:r>
    </w:p>
    <w:p w14:paraId="76EEC529"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5.3.5.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Экспедиторской расписке,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14:paraId="410EB7F8" w14:textId="77777777" w:rsidR="001B6C19" w:rsidRPr="00482013" w:rsidRDefault="001B6C19" w:rsidP="001B6C19">
      <w:pPr>
        <w:pStyle w:val="a3"/>
        <w:shd w:val="clear" w:color="auto" w:fill="FFFFFF"/>
        <w:spacing w:before="0" w:beforeAutospacing="0" w:after="5" w:afterAutospacing="0"/>
        <w:ind w:right="3"/>
        <w:jc w:val="both"/>
        <w:textAlignment w:val="baseline"/>
        <w:rPr>
          <w:sz w:val="20"/>
          <w:szCs w:val="20"/>
          <w:lang w:val="ru-RU"/>
        </w:rPr>
      </w:pPr>
      <w:r w:rsidRPr="00482013">
        <w:rPr>
          <w:sz w:val="20"/>
          <w:szCs w:val="20"/>
          <w:lang w:val="ru-RU"/>
        </w:rPr>
        <w:t xml:space="preserve">-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14:paraId="6CB48B85" w14:textId="77777777" w:rsidR="001B6C19" w:rsidRPr="00482013" w:rsidRDefault="001B6C19" w:rsidP="001B6C19">
      <w:pPr>
        <w:pStyle w:val="a3"/>
        <w:shd w:val="clear" w:color="auto" w:fill="FFFFFF"/>
        <w:spacing w:before="0" w:beforeAutospacing="0" w:after="5" w:afterAutospacing="0"/>
        <w:ind w:right="3"/>
        <w:jc w:val="both"/>
        <w:textAlignment w:val="baseline"/>
        <w:rPr>
          <w:sz w:val="20"/>
          <w:szCs w:val="20"/>
          <w:lang w:val="ru-RU"/>
        </w:rPr>
      </w:pPr>
      <w:r w:rsidRPr="00482013">
        <w:rPr>
          <w:sz w:val="20"/>
          <w:szCs w:val="20"/>
          <w:lang w:val="ru-RU"/>
        </w:rPr>
        <w:t xml:space="preserve">-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100 (сто) рублей за килограмм утраченного или недостающего груза; </w:t>
      </w:r>
    </w:p>
    <w:p w14:paraId="655952C4" w14:textId="77777777" w:rsidR="001B6C19" w:rsidRPr="00482013" w:rsidRDefault="001B6C19" w:rsidP="001B6C19">
      <w:pPr>
        <w:pStyle w:val="a3"/>
        <w:shd w:val="clear" w:color="auto" w:fill="FFFFFF"/>
        <w:spacing w:before="0" w:beforeAutospacing="0" w:after="5" w:afterAutospacing="0"/>
        <w:ind w:right="3"/>
        <w:jc w:val="both"/>
        <w:textAlignment w:val="baseline"/>
        <w:rPr>
          <w:sz w:val="20"/>
          <w:szCs w:val="20"/>
          <w:lang w:val="ru-RU"/>
        </w:rPr>
      </w:pPr>
      <w:r w:rsidRPr="00482013">
        <w:rPr>
          <w:sz w:val="20"/>
          <w:szCs w:val="20"/>
          <w:lang w:val="ru-RU"/>
        </w:rPr>
        <w:t xml:space="preserve">-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14:paraId="2EC9274F"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100 (сто) рублей за килограмм поврежденного груза. </w:t>
      </w:r>
    </w:p>
    <w:p w14:paraId="75F5D012"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5.4. В случае повреждения груза при невозможности его восстановления, возмещение Экспедитором убытков Клиенту, возможно только после передачи такого груза Экспедитору для использования по своему усмотрению.</w:t>
      </w:r>
    </w:p>
    <w:p w14:paraId="723C4297"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 5.5. В случае если во время выдачи груза грузополучатель или уполномоченное им лицо не уведомили Экспедитора в письменной форме об утрате, о недостаче или повреждении (порче) и не указали общий характер недостачи или повреждения (порчи) груза, считается, что они получили груз полностью и неповрежденным.</w:t>
      </w:r>
    </w:p>
    <w:p w14:paraId="0CD38508"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5.6. Стороны исходят из того, что реализация предусмотренных законом и договором способов защиты имущественных интересов Сторон, связанных с исполнением договора, является необходимым условием для признания действий Сторон разумными и осмотрительными, вследствие чего, отказ Стороны от реализации таких прав должен учитываться при определении ответственности Сторон вследствие причинения вреда, вызванного нарушениями обязательств по договору. </w:t>
      </w:r>
    </w:p>
    <w:p w14:paraId="29A34638"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Клиент по-своему усмотрению использует предусмотренные законом и договором средства минимизации возможных убытков, в том числе, такие как: страхование груза, объявление стоимости груза, проверка вложения, надлежащая подготовка груза к его перевозке (в том числе его упаковка), надлежащее оформление товаросопроводительных документов сообщение достоверных сведений о свойствах груза и прочее.  </w:t>
      </w:r>
    </w:p>
    <w:p w14:paraId="77C9A2AA" w14:textId="77777777" w:rsidR="001B6C19" w:rsidRPr="00482013" w:rsidRDefault="001B6C19" w:rsidP="001B6C19">
      <w:pPr>
        <w:pStyle w:val="a3"/>
        <w:spacing w:before="0" w:beforeAutospacing="0" w:after="5" w:afterAutospacing="0"/>
        <w:ind w:left="21" w:right="3"/>
        <w:jc w:val="both"/>
        <w:rPr>
          <w:sz w:val="20"/>
          <w:szCs w:val="20"/>
          <w:lang w:val="ru-RU"/>
        </w:rPr>
      </w:pPr>
      <w:r w:rsidRPr="00482013">
        <w:rPr>
          <w:sz w:val="20"/>
          <w:szCs w:val="20"/>
          <w:lang w:val="ru-RU"/>
        </w:rPr>
        <w:t xml:space="preserve">Экспедитор обязуется в том числе: доводить до Клиента по его требованию необходимую информацию о существующих способах минимизации рисков, связанных с перевозкой грузов, предлагать клиенту страхование груза, внутреннюю </w:t>
      </w:r>
      <w:r w:rsidRPr="00482013">
        <w:rPr>
          <w:sz w:val="20"/>
          <w:szCs w:val="20"/>
          <w:lang w:val="ru-RU"/>
        </w:rPr>
        <w:lastRenderedPageBreak/>
        <w:t xml:space="preserve">проверку груза, оказывать дополнительные услуги, обеспечивающие наибольшую сохранность груза Клиента, оказывать иное информационное содействие. </w:t>
      </w:r>
    </w:p>
    <w:p w14:paraId="0D72492D" w14:textId="77777777" w:rsidR="001B6C19" w:rsidRPr="00482013" w:rsidRDefault="00FF2B7A" w:rsidP="001B6C19">
      <w:pPr>
        <w:pStyle w:val="a3"/>
        <w:jc w:val="center"/>
        <w:rPr>
          <w:b/>
          <w:sz w:val="20"/>
          <w:szCs w:val="20"/>
          <w:lang w:val="ru-RU"/>
        </w:rPr>
      </w:pPr>
      <w:r w:rsidRPr="00482013">
        <w:rPr>
          <w:b/>
          <w:sz w:val="20"/>
          <w:szCs w:val="20"/>
          <w:lang w:val="ru-RU"/>
        </w:rPr>
        <w:t>6</w:t>
      </w:r>
      <w:r w:rsidR="001B6C19" w:rsidRPr="00482013">
        <w:rPr>
          <w:b/>
          <w:sz w:val="20"/>
          <w:szCs w:val="20"/>
          <w:lang w:val="ru-RU"/>
        </w:rPr>
        <w:t>. ДОПОЛНИТЕЛЬНЫЕ УСЛУГИ</w:t>
      </w:r>
    </w:p>
    <w:p w14:paraId="746DE8BC" w14:textId="77777777" w:rsidR="001B6C19" w:rsidRPr="00482013" w:rsidRDefault="00FF2B7A" w:rsidP="001B6C19">
      <w:pPr>
        <w:spacing w:line="228" w:lineRule="auto"/>
        <w:jc w:val="both"/>
        <w:rPr>
          <w:sz w:val="20"/>
          <w:szCs w:val="20"/>
          <w:lang w:val="ru-RU"/>
        </w:rPr>
      </w:pPr>
      <w:r w:rsidRPr="00482013">
        <w:rPr>
          <w:b/>
          <w:sz w:val="20"/>
          <w:szCs w:val="20"/>
          <w:lang w:val="ru-RU"/>
        </w:rPr>
        <w:t>6</w:t>
      </w:r>
      <w:r w:rsidR="001B6C19" w:rsidRPr="00482013">
        <w:rPr>
          <w:b/>
          <w:sz w:val="20"/>
          <w:szCs w:val="20"/>
          <w:lang w:val="ru-RU"/>
        </w:rPr>
        <w:t>.1. Услуга страхование грузов</w:t>
      </w:r>
      <w:r w:rsidR="001B6C19" w:rsidRPr="00482013">
        <w:rPr>
          <w:sz w:val="20"/>
          <w:szCs w:val="20"/>
          <w:lang w:val="ru-RU"/>
        </w:rPr>
        <w:t>.</w:t>
      </w:r>
    </w:p>
    <w:p w14:paraId="378666A3" w14:textId="77777777" w:rsidR="001B6C19" w:rsidRPr="00482013" w:rsidRDefault="00FF2B7A" w:rsidP="001B6C19">
      <w:pPr>
        <w:ind w:left="21" w:right="3"/>
        <w:rPr>
          <w:sz w:val="20"/>
          <w:szCs w:val="20"/>
          <w:lang w:val="ru-RU"/>
        </w:rPr>
      </w:pPr>
      <w:r w:rsidRPr="00482013">
        <w:rPr>
          <w:sz w:val="20"/>
          <w:szCs w:val="20"/>
          <w:lang w:val="ru-RU"/>
        </w:rPr>
        <w:t>6</w:t>
      </w:r>
      <w:r w:rsidR="001B6C19" w:rsidRPr="00482013">
        <w:rPr>
          <w:sz w:val="20"/>
          <w:szCs w:val="20"/>
          <w:lang w:val="ru-RU"/>
        </w:rPr>
        <w:t xml:space="preserve">.1.1.  Экспедитор от своего имени и за счет Клиента осуществляет страхование груза. </w:t>
      </w:r>
    </w:p>
    <w:p w14:paraId="3A1C5C3F" w14:textId="77777777" w:rsidR="001B6C19" w:rsidRPr="00482013" w:rsidRDefault="00FF2B7A" w:rsidP="001B6C19">
      <w:pPr>
        <w:ind w:left="21" w:right="3"/>
        <w:rPr>
          <w:sz w:val="20"/>
          <w:szCs w:val="20"/>
          <w:lang w:val="ru-RU"/>
        </w:rPr>
      </w:pPr>
      <w:r w:rsidRPr="00482013">
        <w:rPr>
          <w:sz w:val="20"/>
          <w:szCs w:val="20"/>
          <w:lang w:val="ru-RU"/>
        </w:rPr>
        <w:t>6</w:t>
      </w:r>
      <w:r w:rsidR="001C2DC7">
        <w:rPr>
          <w:sz w:val="20"/>
          <w:szCs w:val="20"/>
          <w:lang w:val="ru-RU"/>
        </w:rPr>
        <w:t>.1.</w:t>
      </w:r>
      <w:r w:rsidR="001B6C19" w:rsidRPr="00482013">
        <w:rPr>
          <w:sz w:val="20"/>
          <w:szCs w:val="20"/>
          <w:lang w:val="ru-RU"/>
        </w:rPr>
        <w:t>2. В случае если груз предъявляется к перевозке с объявленной стоимостью, страхование такого груза является обязательным. Страхование груза Клиента, принимаемого Экспедитором с объявленной стоимостью, производится Экспедитором от своего имени и за счет клиента по тарифам, установленным страховой компанией на дату предъявления груза к перевозке. Тарифы на страхование грузов размещены на официальном сайте Экспедитор</w:t>
      </w:r>
      <w:hyperlink r:id="rId8">
        <w:r w:rsidR="001B6C19" w:rsidRPr="00482013">
          <w:rPr>
            <w:sz w:val="20"/>
            <w:szCs w:val="20"/>
            <w:lang w:val="ru-RU"/>
          </w:rPr>
          <w:t xml:space="preserve">а </w:t>
        </w:r>
      </w:hyperlink>
      <w:r w:rsidR="001B6C19" w:rsidRPr="00482013">
        <w:rPr>
          <w:sz w:val="20"/>
          <w:szCs w:val="20"/>
          <w:lang w:val="ru-RU"/>
        </w:rPr>
        <w:t xml:space="preserve"> </w:t>
      </w:r>
      <w:r w:rsidR="001C2DC7" w:rsidRPr="001C2DC7">
        <w:rPr>
          <w:rStyle w:val="ad"/>
          <w:color w:val="auto"/>
          <w:sz w:val="20"/>
          <w:szCs w:val="20"/>
        </w:rPr>
        <w:t>www</w:t>
      </w:r>
      <w:r w:rsidR="001C2DC7" w:rsidRPr="001C2DC7">
        <w:rPr>
          <w:rStyle w:val="ad"/>
          <w:color w:val="auto"/>
          <w:sz w:val="20"/>
          <w:szCs w:val="20"/>
          <w:lang w:val="ru-RU"/>
        </w:rPr>
        <w:t>.</w:t>
      </w:r>
      <w:r w:rsidR="001C2DC7" w:rsidRPr="001C2DC7">
        <w:rPr>
          <w:rStyle w:val="ad"/>
          <w:color w:val="auto"/>
          <w:sz w:val="20"/>
          <w:szCs w:val="20"/>
        </w:rPr>
        <w:t>tkc</w:t>
      </w:r>
      <w:r w:rsidR="001C2DC7" w:rsidRPr="001C2DC7">
        <w:rPr>
          <w:rStyle w:val="ad"/>
          <w:color w:val="auto"/>
          <w:sz w:val="20"/>
          <w:szCs w:val="20"/>
          <w:lang w:val="ru-RU"/>
        </w:rPr>
        <w:t>54.</w:t>
      </w:r>
      <w:r w:rsidR="001C2DC7" w:rsidRPr="001C2DC7">
        <w:rPr>
          <w:rStyle w:val="ad"/>
          <w:color w:val="auto"/>
          <w:sz w:val="20"/>
          <w:szCs w:val="20"/>
        </w:rPr>
        <w:t>ru</w:t>
      </w:r>
      <w:r w:rsidR="001B6C19" w:rsidRPr="001C2DC7">
        <w:rPr>
          <w:rStyle w:val="ad"/>
          <w:color w:val="auto"/>
          <w:sz w:val="20"/>
          <w:szCs w:val="20"/>
          <w:lang w:val="ru-RU"/>
        </w:rPr>
        <w:t>.</w:t>
      </w:r>
    </w:p>
    <w:p w14:paraId="6D0BBF57" w14:textId="77777777" w:rsidR="001B6C19" w:rsidRPr="00482013" w:rsidRDefault="00FF2B7A" w:rsidP="001B6C19">
      <w:pPr>
        <w:suppressAutoHyphens/>
        <w:jc w:val="both"/>
        <w:rPr>
          <w:sz w:val="20"/>
          <w:szCs w:val="20"/>
          <w:lang w:val="ru-RU"/>
        </w:rPr>
      </w:pPr>
      <w:r w:rsidRPr="00482013">
        <w:rPr>
          <w:sz w:val="20"/>
          <w:szCs w:val="20"/>
          <w:lang w:val="ru-RU"/>
        </w:rPr>
        <w:t>6</w:t>
      </w:r>
      <w:r w:rsidR="001B6C19" w:rsidRPr="00482013">
        <w:rPr>
          <w:sz w:val="20"/>
          <w:szCs w:val="20"/>
          <w:lang w:val="ru-RU"/>
        </w:rPr>
        <w:t>.1.3. Расходы по страхованию груза не включаются в тарифы Экспедитора на организацию перевозки и оплачиваются Клиентом/Плательщиком дополнительно до момента выдачи груза.</w:t>
      </w:r>
    </w:p>
    <w:p w14:paraId="76B8605E" w14:textId="77777777" w:rsidR="001B6C19" w:rsidRPr="00482013" w:rsidRDefault="00FF2B7A" w:rsidP="001B6C19">
      <w:pPr>
        <w:pStyle w:val="a3"/>
        <w:jc w:val="center"/>
        <w:rPr>
          <w:b/>
          <w:sz w:val="20"/>
          <w:szCs w:val="20"/>
          <w:lang w:val="ru-RU"/>
        </w:rPr>
      </w:pPr>
      <w:r w:rsidRPr="00482013">
        <w:rPr>
          <w:b/>
          <w:sz w:val="20"/>
          <w:szCs w:val="20"/>
          <w:lang w:val="ru-RU"/>
        </w:rPr>
        <w:t>7</w:t>
      </w:r>
      <w:r w:rsidR="001B6C19" w:rsidRPr="00482013">
        <w:rPr>
          <w:b/>
          <w:sz w:val="20"/>
          <w:szCs w:val="20"/>
          <w:lang w:val="ru-RU"/>
        </w:rPr>
        <w:t>. ФОРС-МАЖОРНЫЕ ОБСТОЯТЕЛЬСТВА</w:t>
      </w:r>
    </w:p>
    <w:p w14:paraId="1A55E86B" w14:textId="77777777" w:rsidR="001B6C19" w:rsidRPr="00482013" w:rsidRDefault="00FF2B7A" w:rsidP="001B6C19">
      <w:pPr>
        <w:spacing w:line="228" w:lineRule="auto"/>
        <w:jc w:val="both"/>
        <w:rPr>
          <w:sz w:val="20"/>
          <w:szCs w:val="20"/>
          <w:lang w:val="ru-RU"/>
        </w:rPr>
      </w:pPr>
      <w:r w:rsidRPr="00482013">
        <w:rPr>
          <w:sz w:val="20"/>
          <w:szCs w:val="20"/>
          <w:lang w:val="ru-RU"/>
        </w:rPr>
        <w:t>7</w:t>
      </w:r>
      <w:r w:rsidR="001B6C19" w:rsidRPr="00482013">
        <w:rPr>
          <w:sz w:val="20"/>
          <w:szCs w:val="20"/>
          <w:lang w:val="ru-RU"/>
        </w:rPr>
        <w:t xml:space="preserve">.1. 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как-то: война и/или военные действия, стихийные бедствия, постановления правительств других государств, органов Российской Федерации и ОАО «РЖД», конвенционные 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 </w:t>
      </w:r>
    </w:p>
    <w:p w14:paraId="6CC2047F" w14:textId="77777777" w:rsidR="001B6C19" w:rsidRPr="00482013" w:rsidRDefault="00FF2B7A" w:rsidP="001B6C19">
      <w:pPr>
        <w:spacing w:line="228" w:lineRule="auto"/>
        <w:jc w:val="both"/>
        <w:rPr>
          <w:sz w:val="20"/>
          <w:szCs w:val="20"/>
          <w:lang w:val="ru-RU"/>
        </w:rPr>
      </w:pPr>
      <w:r w:rsidRPr="00482013">
        <w:rPr>
          <w:sz w:val="20"/>
          <w:szCs w:val="20"/>
          <w:lang w:val="ru-RU"/>
        </w:rPr>
        <w:t>7</w:t>
      </w:r>
      <w:r w:rsidR="001B6C19" w:rsidRPr="00482013">
        <w:rPr>
          <w:sz w:val="20"/>
          <w:szCs w:val="20"/>
          <w:lang w:val="ru-RU"/>
        </w:rPr>
        <w:t>.2. При наступлении обстоятельств, указанных в п.</w:t>
      </w:r>
      <w:r w:rsidRPr="00482013">
        <w:rPr>
          <w:sz w:val="20"/>
          <w:szCs w:val="20"/>
          <w:lang w:val="ru-RU"/>
        </w:rPr>
        <w:t>7</w:t>
      </w:r>
      <w:r w:rsidR="001B6C19" w:rsidRPr="00482013">
        <w:rPr>
          <w:sz w:val="20"/>
          <w:szCs w:val="20"/>
          <w:lang w:val="ru-RU"/>
        </w:rPr>
        <w:t xml:space="preserve">.1. настоящего Договора, Стороны вправе установить новые способы и условия исполнения настоящего Договора либо расторгнуть его.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 </w:t>
      </w:r>
    </w:p>
    <w:p w14:paraId="6A335BBE" w14:textId="77777777" w:rsidR="001B6C19" w:rsidRPr="00482013" w:rsidRDefault="001B6C19" w:rsidP="001B6C19">
      <w:pPr>
        <w:pStyle w:val="a3"/>
        <w:rPr>
          <w:b/>
          <w:sz w:val="20"/>
          <w:szCs w:val="20"/>
          <w:lang w:val="ru-RU"/>
        </w:rPr>
      </w:pPr>
      <w:r w:rsidRPr="00482013">
        <w:rPr>
          <w:b/>
          <w:sz w:val="20"/>
          <w:szCs w:val="20"/>
          <w:lang w:val="ru-RU"/>
        </w:rPr>
        <w:t xml:space="preserve">                                                      </w:t>
      </w:r>
      <w:r w:rsidR="004702EF" w:rsidRPr="00482013">
        <w:rPr>
          <w:b/>
          <w:sz w:val="20"/>
          <w:szCs w:val="20"/>
          <w:lang w:val="ru-RU"/>
        </w:rPr>
        <w:t xml:space="preserve">                       </w:t>
      </w:r>
      <w:r w:rsidRPr="00482013">
        <w:rPr>
          <w:b/>
          <w:sz w:val="20"/>
          <w:szCs w:val="20"/>
          <w:lang w:val="ru-RU"/>
        </w:rPr>
        <w:t xml:space="preserve">  </w:t>
      </w:r>
      <w:r w:rsidR="00FF2B7A" w:rsidRPr="00482013">
        <w:rPr>
          <w:b/>
          <w:sz w:val="20"/>
          <w:szCs w:val="20"/>
          <w:lang w:val="ru-RU"/>
        </w:rPr>
        <w:t>8</w:t>
      </w:r>
      <w:r w:rsidRPr="00482013">
        <w:rPr>
          <w:b/>
          <w:sz w:val="20"/>
          <w:szCs w:val="20"/>
          <w:lang w:val="ru-RU"/>
        </w:rPr>
        <w:t>. РАЗРЕШЕНИЕ СПОРОВ</w:t>
      </w:r>
    </w:p>
    <w:p w14:paraId="4F537F89" w14:textId="77777777" w:rsidR="001B6C19" w:rsidRPr="00482013" w:rsidRDefault="00FF2B7A" w:rsidP="001B6C19">
      <w:pPr>
        <w:ind w:left="21" w:right="3"/>
        <w:rPr>
          <w:sz w:val="20"/>
          <w:szCs w:val="20"/>
          <w:lang w:val="ru-RU"/>
        </w:rPr>
      </w:pPr>
      <w:r w:rsidRPr="00482013">
        <w:rPr>
          <w:sz w:val="20"/>
          <w:szCs w:val="20"/>
          <w:lang w:val="ru-RU"/>
        </w:rPr>
        <w:t>8</w:t>
      </w:r>
      <w:r w:rsidR="001B6C19" w:rsidRPr="00482013">
        <w:rPr>
          <w:sz w:val="20"/>
          <w:szCs w:val="20"/>
          <w:lang w:val="ru-RU"/>
        </w:rPr>
        <w:t xml:space="preserve">.1. Стороны обязуются урегулировать возможные разногласия, в связи с исполнением обязанностей по настоящему Договору в претензионном порядке в соответствии с Федеральным законом «О транспортно-экспедиционной деятельности» от 30 июня 2003 года № 87-ФЗ. Экспедитор обязан рассмотреть претензию и в письменной форме уведомить заявителя об удовлетворении или отклонении претензии в течение 30 (тридцати) дней со дня ее получения.  </w:t>
      </w:r>
    </w:p>
    <w:p w14:paraId="515079BE" w14:textId="77777777" w:rsidR="001B6C19" w:rsidRPr="00482013" w:rsidRDefault="00FF2B7A" w:rsidP="001B6C19">
      <w:pPr>
        <w:spacing w:line="228" w:lineRule="auto"/>
        <w:jc w:val="both"/>
        <w:rPr>
          <w:sz w:val="20"/>
          <w:szCs w:val="20"/>
          <w:lang w:val="ru-RU"/>
        </w:rPr>
      </w:pPr>
      <w:r w:rsidRPr="00482013">
        <w:rPr>
          <w:sz w:val="20"/>
          <w:szCs w:val="20"/>
          <w:lang w:val="ru-RU"/>
        </w:rPr>
        <w:t>8</w:t>
      </w:r>
      <w:r w:rsidR="001B6C19" w:rsidRPr="00482013">
        <w:rPr>
          <w:sz w:val="20"/>
          <w:szCs w:val="20"/>
          <w:lang w:val="ru-RU"/>
        </w:rPr>
        <w:t>.2. Споры между Сторонами, по которым не было достигнуто соглашения, разрешаются в соответствии с Законодательством Российской Федерации в Арбитражном Суде по месту нахождения Экспедитора.</w:t>
      </w:r>
    </w:p>
    <w:p w14:paraId="175B5919" w14:textId="77777777" w:rsidR="001B6C19" w:rsidRPr="00482013" w:rsidRDefault="001B6C19" w:rsidP="001B6C19">
      <w:pPr>
        <w:pStyle w:val="a3"/>
        <w:rPr>
          <w:b/>
          <w:sz w:val="20"/>
          <w:szCs w:val="20"/>
          <w:lang w:val="ru-RU"/>
        </w:rPr>
      </w:pPr>
      <w:r w:rsidRPr="00482013">
        <w:rPr>
          <w:sz w:val="20"/>
          <w:szCs w:val="20"/>
          <w:lang w:val="ru-RU"/>
        </w:rPr>
        <w:t xml:space="preserve">                    </w:t>
      </w:r>
      <w:r w:rsidR="004702EF" w:rsidRPr="00482013">
        <w:rPr>
          <w:sz w:val="20"/>
          <w:szCs w:val="20"/>
          <w:lang w:val="ru-RU"/>
        </w:rPr>
        <w:t xml:space="preserve">                              </w:t>
      </w:r>
      <w:r w:rsidRPr="00482013">
        <w:rPr>
          <w:sz w:val="20"/>
          <w:szCs w:val="20"/>
          <w:lang w:val="ru-RU"/>
        </w:rPr>
        <w:t xml:space="preserve">   </w:t>
      </w:r>
      <w:r w:rsidR="00FF2B7A" w:rsidRPr="00482013">
        <w:rPr>
          <w:sz w:val="20"/>
          <w:szCs w:val="20"/>
          <w:lang w:val="ru-RU"/>
        </w:rPr>
        <w:t>9</w:t>
      </w:r>
      <w:r w:rsidRPr="00482013">
        <w:rPr>
          <w:b/>
          <w:sz w:val="20"/>
          <w:szCs w:val="20"/>
          <w:lang w:val="ru-RU"/>
        </w:rPr>
        <w:t xml:space="preserve">. СРОК ДЕЙСТВИЯ И ПОРЯДОК РАСТОРЖЕНИЯ ДОГОВОРА  </w:t>
      </w:r>
    </w:p>
    <w:p w14:paraId="2675DD37" w14:textId="4BD0DBBA" w:rsidR="001B6C19" w:rsidRPr="00482013" w:rsidRDefault="00FF2B7A" w:rsidP="001B6C19">
      <w:pPr>
        <w:ind w:right="3"/>
        <w:rPr>
          <w:sz w:val="20"/>
          <w:szCs w:val="20"/>
          <w:lang w:val="ru-RU"/>
        </w:rPr>
      </w:pPr>
      <w:r w:rsidRPr="00482013">
        <w:rPr>
          <w:sz w:val="20"/>
          <w:szCs w:val="20"/>
          <w:lang w:val="ru-RU"/>
        </w:rPr>
        <w:t>9</w:t>
      </w:r>
      <w:r w:rsidR="001B6C19" w:rsidRPr="00482013">
        <w:rPr>
          <w:sz w:val="20"/>
          <w:szCs w:val="20"/>
          <w:lang w:val="ru-RU"/>
        </w:rPr>
        <w:t xml:space="preserve">.1. Условия настоящего договора вступают в силу </w:t>
      </w:r>
      <w:r w:rsidR="001617CF" w:rsidRPr="00482013">
        <w:rPr>
          <w:sz w:val="20"/>
          <w:szCs w:val="20"/>
          <w:lang w:val="ru-RU"/>
        </w:rPr>
        <w:t xml:space="preserve">и применяются в отношении сторон </w:t>
      </w:r>
      <w:r w:rsidR="001B6C19" w:rsidRPr="00482013">
        <w:rPr>
          <w:sz w:val="20"/>
          <w:szCs w:val="20"/>
          <w:lang w:val="ru-RU"/>
        </w:rPr>
        <w:t>с момента его акцепта и действу</w:t>
      </w:r>
      <w:r w:rsidR="001617CF" w:rsidRPr="00482013">
        <w:rPr>
          <w:sz w:val="20"/>
          <w:szCs w:val="20"/>
          <w:lang w:val="ru-RU"/>
        </w:rPr>
        <w:t>ю</w:t>
      </w:r>
      <w:r w:rsidR="00313BF3">
        <w:rPr>
          <w:sz w:val="20"/>
          <w:szCs w:val="20"/>
          <w:lang w:val="ru-RU"/>
        </w:rPr>
        <w:t>т до 31 декабря 202</w:t>
      </w:r>
      <w:r w:rsidR="00C2696C">
        <w:rPr>
          <w:sz w:val="20"/>
          <w:szCs w:val="20"/>
          <w:lang w:val="ru-RU"/>
        </w:rPr>
        <w:t>4</w:t>
      </w:r>
      <w:bookmarkStart w:id="0" w:name="_GoBack"/>
      <w:bookmarkEnd w:id="0"/>
      <w:r w:rsidR="001B6C19" w:rsidRPr="00482013">
        <w:rPr>
          <w:sz w:val="20"/>
          <w:szCs w:val="20"/>
          <w:lang w:val="ru-RU"/>
        </w:rPr>
        <w:t xml:space="preserve"> года. </w:t>
      </w:r>
    </w:p>
    <w:p w14:paraId="12B44540" w14:textId="77777777" w:rsidR="001B6C19" w:rsidRPr="00482013" w:rsidRDefault="00FF2B7A" w:rsidP="001B6C19">
      <w:pPr>
        <w:ind w:left="21" w:right="3"/>
        <w:rPr>
          <w:sz w:val="20"/>
          <w:szCs w:val="20"/>
          <w:lang w:val="ru-RU"/>
        </w:rPr>
      </w:pPr>
      <w:r w:rsidRPr="00482013">
        <w:rPr>
          <w:sz w:val="20"/>
          <w:szCs w:val="20"/>
          <w:lang w:val="ru-RU"/>
        </w:rPr>
        <w:t>9</w:t>
      </w:r>
      <w:r w:rsidR="001B6C19" w:rsidRPr="00482013">
        <w:rPr>
          <w:sz w:val="20"/>
          <w:szCs w:val="20"/>
          <w:lang w:val="ru-RU"/>
        </w:rPr>
        <w:t xml:space="preserve">.2. Каждая из Сторон вправе расторгнуть настоящий договор в одностороннем порядке, предупредив об этом другую сторону не позднее, чем за 30 (тридцать) календарных дней до даты фактического расторжения договора, путем направления письменного уведомления. </w:t>
      </w:r>
    </w:p>
    <w:p w14:paraId="28D1598E" w14:textId="77777777" w:rsidR="001B6C19" w:rsidRPr="00482013" w:rsidRDefault="00FF2B7A" w:rsidP="001B6C19">
      <w:pPr>
        <w:ind w:left="21" w:right="3"/>
        <w:rPr>
          <w:sz w:val="20"/>
          <w:szCs w:val="20"/>
          <w:lang w:val="ru-RU"/>
        </w:rPr>
      </w:pPr>
      <w:r w:rsidRPr="00482013">
        <w:rPr>
          <w:sz w:val="20"/>
          <w:szCs w:val="20"/>
          <w:lang w:val="ru-RU"/>
        </w:rPr>
        <w:t>9</w:t>
      </w:r>
      <w:r w:rsidR="001B6C19" w:rsidRPr="00482013">
        <w:rPr>
          <w:sz w:val="20"/>
          <w:szCs w:val="20"/>
          <w:lang w:val="ru-RU"/>
        </w:rPr>
        <w:t>.3. Расторжение договора не влечет прекращения обязательств Сторон по их надлежащему исполнению, возникших в период его действия.</w:t>
      </w:r>
    </w:p>
    <w:p w14:paraId="026563FF" w14:textId="77777777" w:rsidR="001B6C19" w:rsidRPr="00482013" w:rsidRDefault="00FF2B7A" w:rsidP="001B6C19">
      <w:pPr>
        <w:ind w:left="21" w:right="3"/>
        <w:rPr>
          <w:sz w:val="20"/>
          <w:szCs w:val="20"/>
          <w:lang w:val="ru-RU"/>
        </w:rPr>
      </w:pPr>
      <w:r w:rsidRPr="00482013">
        <w:rPr>
          <w:sz w:val="20"/>
          <w:szCs w:val="20"/>
          <w:lang w:val="ru-RU"/>
        </w:rPr>
        <w:t>9</w:t>
      </w:r>
      <w:r w:rsidR="001B6C19" w:rsidRPr="00482013">
        <w:rPr>
          <w:sz w:val="20"/>
          <w:szCs w:val="20"/>
          <w:lang w:val="ru-RU"/>
        </w:rPr>
        <w:t xml:space="preserve">.4.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 </w:t>
      </w:r>
    </w:p>
    <w:p w14:paraId="06B9E516" w14:textId="77777777" w:rsidR="001617CF" w:rsidRPr="00482013" w:rsidRDefault="001617CF" w:rsidP="00482013">
      <w:pPr>
        <w:spacing w:line="240" w:lineRule="atLeast"/>
        <w:ind w:left="540"/>
        <w:rPr>
          <w:b/>
          <w:sz w:val="20"/>
          <w:szCs w:val="20"/>
          <w:lang w:val="ru-RU"/>
        </w:rPr>
      </w:pPr>
    </w:p>
    <w:p w14:paraId="2496405B" w14:textId="77777777" w:rsidR="008B239A" w:rsidRPr="00482013" w:rsidRDefault="001B6C19" w:rsidP="00482013">
      <w:pPr>
        <w:spacing w:line="240" w:lineRule="atLeast"/>
        <w:ind w:left="540"/>
        <w:jc w:val="center"/>
        <w:rPr>
          <w:b/>
          <w:sz w:val="20"/>
          <w:szCs w:val="20"/>
          <w:lang w:val="ru-RU"/>
        </w:rPr>
      </w:pPr>
      <w:r w:rsidRPr="00482013">
        <w:rPr>
          <w:b/>
          <w:sz w:val="20"/>
          <w:szCs w:val="20"/>
          <w:lang w:val="ru-RU"/>
        </w:rPr>
        <w:t>1</w:t>
      </w:r>
      <w:r w:rsidR="00FF2B7A" w:rsidRPr="00482013">
        <w:rPr>
          <w:b/>
          <w:sz w:val="20"/>
          <w:szCs w:val="20"/>
          <w:lang w:val="ru-RU"/>
        </w:rPr>
        <w:t>0</w:t>
      </w:r>
      <w:r w:rsidRPr="00482013">
        <w:rPr>
          <w:b/>
          <w:sz w:val="20"/>
          <w:szCs w:val="20"/>
          <w:lang w:val="ru-RU"/>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5136"/>
      </w:tblGrid>
      <w:tr w:rsidR="008B239A" w:rsidRPr="00482013" w14:paraId="0CEE7387" w14:textId="77777777" w:rsidTr="003A0EF7">
        <w:trPr>
          <w:trHeight w:val="2507"/>
        </w:trPr>
        <w:tc>
          <w:tcPr>
            <w:tcW w:w="5275" w:type="dxa"/>
            <w:shd w:val="clear" w:color="auto" w:fill="auto"/>
          </w:tcPr>
          <w:p w14:paraId="332FB8D8" w14:textId="77777777" w:rsidR="008B239A" w:rsidRPr="003A0EF7" w:rsidRDefault="008B239A" w:rsidP="00B068C3">
            <w:pPr>
              <w:spacing w:line="240" w:lineRule="atLeast"/>
              <w:rPr>
                <w:lang w:val="ru-RU"/>
              </w:rPr>
            </w:pPr>
            <w:r w:rsidRPr="003A0EF7">
              <w:rPr>
                <w:lang w:val="ru-RU"/>
              </w:rPr>
              <w:t>Экспедитор:</w:t>
            </w:r>
            <w:r w:rsidR="003A0EF7" w:rsidRPr="000A5342">
              <w:rPr>
                <w:lang w:val="ru-RU"/>
              </w:rPr>
              <w:t xml:space="preserve"> </w:t>
            </w:r>
            <w:r w:rsidR="001C2DC7" w:rsidRPr="003A0EF7">
              <w:rPr>
                <w:b/>
                <w:lang w:val="ru-RU"/>
              </w:rPr>
              <w:t>ООО «Транскомцентр»</w:t>
            </w:r>
            <w:r w:rsidR="001C2DC7" w:rsidRPr="003A0EF7">
              <w:rPr>
                <w:i/>
                <w:lang w:val="ru-RU"/>
              </w:rPr>
              <w:t xml:space="preserve">                                </w:t>
            </w:r>
          </w:p>
          <w:p w14:paraId="48D3003C" w14:textId="77777777" w:rsidR="001C2DC7" w:rsidRPr="003A0EF7" w:rsidRDefault="00CE2D24" w:rsidP="00B068C3">
            <w:pPr>
              <w:ind w:left="21" w:right="3"/>
              <w:rPr>
                <w:lang w:val="ru-RU"/>
              </w:rPr>
            </w:pPr>
            <w:r w:rsidRPr="00CE2D24">
              <w:rPr>
                <w:lang w:val="ru-RU"/>
              </w:rPr>
              <w:t>ИНН 5405388101</w:t>
            </w:r>
            <w:r w:rsidR="001C2DC7" w:rsidRPr="003A0EF7">
              <w:rPr>
                <w:lang w:val="ru-RU"/>
              </w:rPr>
              <w:t xml:space="preserve">,  </w:t>
            </w:r>
            <w:r w:rsidRPr="00CE2D24">
              <w:rPr>
                <w:lang w:val="ru-RU"/>
              </w:rPr>
              <w:t>КПП 540501001</w:t>
            </w:r>
          </w:p>
          <w:p w14:paraId="61BCE41C" w14:textId="77777777" w:rsidR="008B239A" w:rsidRPr="003A0EF7" w:rsidRDefault="003A0EF7" w:rsidP="00B068C3">
            <w:pPr>
              <w:ind w:left="21" w:right="3"/>
              <w:rPr>
                <w:lang w:val="ru-RU"/>
              </w:rPr>
            </w:pPr>
            <w:r w:rsidRPr="003A0EF7">
              <w:rPr>
                <w:lang w:val="ru-RU"/>
              </w:rPr>
              <w:t xml:space="preserve">Юридический адрес: 630028, г. Новосибирск, ул. Нижегородская, 241                                                                       </w:t>
            </w:r>
          </w:p>
          <w:p w14:paraId="2687F451" w14:textId="77777777" w:rsidR="00A1587E" w:rsidRDefault="00A1587E" w:rsidP="00B068C3">
            <w:pPr>
              <w:spacing w:line="240" w:lineRule="atLeast"/>
              <w:rPr>
                <w:lang w:val="ru-RU"/>
              </w:rPr>
            </w:pPr>
            <w:r w:rsidRPr="00A1587E">
              <w:rPr>
                <w:lang w:val="ru-RU"/>
              </w:rPr>
              <w:t>Р/С 40702810295240110094</w:t>
            </w:r>
          </w:p>
          <w:p w14:paraId="48B4A1B7" w14:textId="77777777" w:rsidR="00A1587E" w:rsidRDefault="00A1587E" w:rsidP="00B068C3">
            <w:pPr>
              <w:spacing w:line="240" w:lineRule="atLeast"/>
              <w:rPr>
                <w:color w:val="000000"/>
                <w:shd w:val="clear" w:color="auto" w:fill="FFFFFF"/>
                <w:lang w:val="ru-RU"/>
              </w:rPr>
            </w:pPr>
            <w:r w:rsidRPr="00A1587E">
              <w:rPr>
                <w:color w:val="000000"/>
                <w:shd w:val="clear" w:color="auto" w:fill="FFFFFF"/>
                <w:lang w:val="ru-RU"/>
              </w:rPr>
              <w:t>Филиал СИБИРСКИЙ ПАО БАНК "ФК Открытие"</w:t>
            </w:r>
          </w:p>
          <w:p w14:paraId="54ACBE99" w14:textId="77777777" w:rsidR="00482013" w:rsidRDefault="00A1587E" w:rsidP="00B068C3">
            <w:pPr>
              <w:spacing w:line="240" w:lineRule="atLeast"/>
              <w:rPr>
                <w:color w:val="000000"/>
                <w:shd w:val="clear" w:color="auto" w:fill="FFFFFF"/>
                <w:lang w:val="ru-RU"/>
              </w:rPr>
            </w:pPr>
            <w:r w:rsidRPr="00A1587E">
              <w:rPr>
                <w:lang w:val="ru-RU"/>
              </w:rPr>
              <w:t>БИК 045004867</w:t>
            </w:r>
            <w:r w:rsidR="003A0EF7" w:rsidRPr="003A0EF7">
              <w:rPr>
                <w:lang w:val="ru-RU"/>
              </w:rPr>
              <w:t xml:space="preserve">, </w:t>
            </w:r>
            <w:r w:rsidRPr="00A1587E">
              <w:rPr>
                <w:lang w:val="ru-RU"/>
              </w:rPr>
              <w:t>К/С 30101810250040000867</w:t>
            </w:r>
          </w:p>
          <w:p w14:paraId="0218DA9D" w14:textId="77777777" w:rsidR="003A0EF7" w:rsidRDefault="003A0EF7" w:rsidP="00B068C3">
            <w:pPr>
              <w:spacing w:line="240" w:lineRule="atLeast"/>
              <w:rPr>
                <w:color w:val="000000"/>
                <w:shd w:val="clear" w:color="auto" w:fill="FFFFFF"/>
                <w:lang w:val="ru-RU"/>
              </w:rPr>
            </w:pPr>
          </w:p>
          <w:p w14:paraId="0E876326" w14:textId="77777777" w:rsidR="003A0EF7" w:rsidRPr="003A0EF7" w:rsidRDefault="003A0EF7" w:rsidP="00B068C3">
            <w:pPr>
              <w:spacing w:line="240" w:lineRule="atLeast"/>
              <w:rPr>
                <w:lang w:val="ru-RU"/>
              </w:rPr>
            </w:pPr>
          </w:p>
          <w:p w14:paraId="7AF35F6D" w14:textId="77777777" w:rsidR="00482013" w:rsidRPr="00482013" w:rsidRDefault="00482013" w:rsidP="00B068C3">
            <w:pPr>
              <w:spacing w:line="240" w:lineRule="atLeast"/>
              <w:rPr>
                <w:sz w:val="20"/>
                <w:szCs w:val="20"/>
                <w:lang w:val="ru-RU"/>
              </w:rPr>
            </w:pPr>
          </w:p>
        </w:tc>
        <w:tc>
          <w:tcPr>
            <w:tcW w:w="5276" w:type="dxa"/>
            <w:shd w:val="clear" w:color="auto" w:fill="auto"/>
          </w:tcPr>
          <w:p w14:paraId="65A0D966" w14:textId="77777777" w:rsidR="008B239A" w:rsidRDefault="008B239A" w:rsidP="00B068C3">
            <w:pPr>
              <w:spacing w:line="240" w:lineRule="atLeast"/>
              <w:rPr>
                <w:b/>
                <w:sz w:val="20"/>
                <w:szCs w:val="20"/>
                <w:lang w:val="ru-RU"/>
              </w:rPr>
            </w:pPr>
            <w:r w:rsidRPr="00482013">
              <w:rPr>
                <w:b/>
                <w:sz w:val="20"/>
                <w:szCs w:val="20"/>
                <w:lang w:val="ru-RU"/>
              </w:rPr>
              <w:t>Клиент:</w:t>
            </w:r>
          </w:p>
          <w:p w14:paraId="66C1012F" w14:textId="77777777" w:rsidR="00482013" w:rsidRDefault="00482013" w:rsidP="00B068C3">
            <w:pPr>
              <w:spacing w:line="240" w:lineRule="atLeast"/>
              <w:rPr>
                <w:b/>
                <w:sz w:val="20"/>
                <w:szCs w:val="20"/>
                <w:lang w:val="ru-RU"/>
              </w:rPr>
            </w:pPr>
          </w:p>
          <w:p w14:paraId="15574DD4" w14:textId="77777777" w:rsidR="00482013" w:rsidRDefault="00482013" w:rsidP="00B068C3">
            <w:pPr>
              <w:spacing w:line="240" w:lineRule="atLeast"/>
              <w:rPr>
                <w:b/>
                <w:sz w:val="20"/>
                <w:szCs w:val="20"/>
                <w:lang w:val="ru-RU"/>
              </w:rPr>
            </w:pPr>
          </w:p>
          <w:p w14:paraId="51518B1E" w14:textId="77777777" w:rsidR="00482013" w:rsidRDefault="00482013" w:rsidP="00B068C3">
            <w:pPr>
              <w:spacing w:line="240" w:lineRule="atLeast"/>
              <w:rPr>
                <w:b/>
                <w:sz w:val="20"/>
                <w:szCs w:val="20"/>
                <w:lang w:val="ru-RU"/>
              </w:rPr>
            </w:pPr>
          </w:p>
          <w:p w14:paraId="4052D437" w14:textId="77777777" w:rsidR="00482013" w:rsidRDefault="00482013" w:rsidP="00B068C3">
            <w:pPr>
              <w:spacing w:line="240" w:lineRule="atLeast"/>
              <w:rPr>
                <w:b/>
                <w:sz w:val="20"/>
                <w:szCs w:val="20"/>
                <w:lang w:val="ru-RU"/>
              </w:rPr>
            </w:pPr>
          </w:p>
          <w:p w14:paraId="44A42569" w14:textId="77777777" w:rsidR="00482013" w:rsidRDefault="00482013" w:rsidP="00B068C3">
            <w:pPr>
              <w:spacing w:line="240" w:lineRule="atLeast"/>
              <w:rPr>
                <w:b/>
                <w:sz w:val="20"/>
                <w:szCs w:val="20"/>
                <w:lang w:val="ru-RU"/>
              </w:rPr>
            </w:pPr>
          </w:p>
          <w:p w14:paraId="683C0868" w14:textId="77777777" w:rsidR="00482013" w:rsidRDefault="00482013" w:rsidP="00B068C3">
            <w:pPr>
              <w:spacing w:line="240" w:lineRule="atLeast"/>
              <w:rPr>
                <w:b/>
                <w:sz w:val="20"/>
                <w:szCs w:val="20"/>
                <w:lang w:val="ru-RU"/>
              </w:rPr>
            </w:pPr>
          </w:p>
          <w:p w14:paraId="621B60C3" w14:textId="77777777" w:rsidR="00482013" w:rsidRDefault="00482013" w:rsidP="00B068C3">
            <w:pPr>
              <w:spacing w:line="240" w:lineRule="atLeast"/>
              <w:rPr>
                <w:b/>
                <w:sz w:val="20"/>
                <w:szCs w:val="20"/>
                <w:lang w:val="ru-RU"/>
              </w:rPr>
            </w:pPr>
          </w:p>
          <w:p w14:paraId="4F5BF0A8" w14:textId="77777777" w:rsidR="00482013" w:rsidRDefault="00482013" w:rsidP="00B068C3">
            <w:pPr>
              <w:spacing w:line="240" w:lineRule="atLeast"/>
              <w:rPr>
                <w:b/>
                <w:sz w:val="20"/>
                <w:szCs w:val="20"/>
                <w:lang w:val="ru-RU"/>
              </w:rPr>
            </w:pPr>
          </w:p>
          <w:p w14:paraId="152C3261" w14:textId="77777777" w:rsidR="00482013" w:rsidRDefault="00482013" w:rsidP="003A0EF7">
            <w:pPr>
              <w:pStyle w:val="a7"/>
              <w:spacing w:line="228" w:lineRule="auto"/>
              <w:ind w:right="76"/>
              <w:rPr>
                <w:b/>
                <w:sz w:val="20"/>
                <w:szCs w:val="20"/>
                <w:lang w:val="ru-RU"/>
              </w:rPr>
            </w:pPr>
          </w:p>
          <w:p w14:paraId="5B956271" w14:textId="77777777" w:rsidR="003A0EF7" w:rsidRPr="00482013" w:rsidRDefault="003A0EF7" w:rsidP="003A0EF7">
            <w:pPr>
              <w:pStyle w:val="a7"/>
              <w:spacing w:line="228" w:lineRule="auto"/>
              <w:ind w:right="76"/>
              <w:rPr>
                <w:b/>
                <w:sz w:val="20"/>
                <w:szCs w:val="20"/>
                <w:lang w:val="ru-RU"/>
              </w:rPr>
            </w:pPr>
          </w:p>
        </w:tc>
      </w:tr>
    </w:tbl>
    <w:p w14:paraId="32D2B9CA" w14:textId="77777777" w:rsidR="009A5F88" w:rsidRPr="00482013" w:rsidRDefault="009A5F88" w:rsidP="001B6C19">
      <w:pPr>
        <w:pStyle w:val="a8"/>
        <w:tabs>
          <w:tab w:val="clear" w:pos="4677"/>
          <w:tab w:val="clear" w:pos="9355"/>
        </w:tabs>
        <w:spacing w:line="204" w:lineRule="auto"/>
        <w:rPr>
          <w:sz w:val="22"/>
          <w:szCs w:val="22"/>
        </w:rPr>
      </w:pPr>
    </w:p>
    <w:p w14:paraId="592E599E" w14:textId="77777777" w:rsidR="009A5F88" w:rsidRDefault="009A5F88" w:rsidP="001B6C19">
      <w:pPr>
        <w:pStyle w:val="a8"/>
        <w:tabs>
          <w:tab w:val="clear" w:pos="4677"/>
          <w:tab w:val="clear" w:pos="9355"/>
        </w:tabs>
        <w:spacing w:line="204" w:lineRule="auto"/>
      </w:pPr>
    </w:p>
    <w:p w14:paraId="6230D711" w14:textId="77777777" w:rsidR="009A5F88" w:rsidRPr="00BC546D" w:rsidRDefault="009A5F88" w:rsidP="009A5F88">
      <w:pPr>
        <w:pStyle w:val="a7"/>
        <w:spacing w:line="228" w:lineRule="auto"/>
        <w:ind w:right="76"/>
        <w:jc w:val="center"/>
        <w:rPr>
          <w:sz w:val="22"/>
          <w:szCs w:val="22"/>
          <w:lang w:val="ru-RU"/>
        </w:rPr>
      </w:pPr>
      <w:r w:rsidRPr="00BC546D">
        <w:rPr>
          <w:sz w:val="22"/>
          <w:szCs w:val="22"/>
          <w:lang w:val="ru-RU"/>
        </w:rPr>
        <w:t xml:space="preserve">Приложение № </w:t>
      </w:r>
      <w:r w:rsidR="003A0EF7" w:rsidRPr="00BC546D">
        <w:rPr>
          <w:sz w:val="22"/>
          <w:szCs w:val="22"/>
          <w:lang w:val="ru-RU"/>
        </w:rPr>
        <w:t>1</w:t>
      </w:r>
      <w:r w:rsidR="003A0EF7">
        <w:rPr>
          <w:sz w:val="22"/>
          <w:szCs w:val="22"/>
          <w:lang w:val="ru-RU"/>
        </w:rPr>
        <w:t xml:space="preserve"> </w:t>
      </w:r>
      <w:r w:rsidR="003A0EF7" w:rsidRPr="00BC546D">
        <w:rPr>
          <w:sz w:val="22"/>
          <w:szCs w:val="22"/>
          <w:lang w:val="ru-RU"/>
        </w:rPr>
        <w:t>к</w:t>
      </w:r>
      <w:r w:rsidRPr="00BC546D">
        <w:rPr>
          <w:sz w:val="22"/>
          <w:szCs w:val="22"/>
          <w:lang w:val="ru-RU"/>
        </w:rPr>
        <w:t xml:space="preserve"> договору </w:t>
      </w:r>
      <w:r>
        <w:rPr>
          <w:sz w:val="22"/>
          <w:szCs w:val="22"/>
          <w:lang w:val="ru-RU"/>
        </w:rPr>
        <w:t xml:space="preserve">на оказание транспортно-экспедиционных услуг </w:t>
      </w:r>
    </w:p>
    <w:p w14:paraId="06B78AC2" w14:textId="77777777" w:rsidR="009A5F88" w:rsidRPr="00C23F31" w:rsidRDefault="009A5F88" w:rsidP="009A5F88">
      <w:pPr>
        <w:pStyle w:val="a7"/>
        <w:spacing w:line="228" w:lineRule="auto"/>
        <w:ind w:right="76"/>
        <w:rPr>
          <w:lang w:val="ru-RU"/>
        </w:rPr>
      </w:pPr>
    </w:p>
    <w:p w14:paraId="4A52F750" w14:textId="77777777" w:rsidR="00FA4E7C" w:rsidRDefault="00FA4E7C" w:rsidP="003A0EF7">
      <w:pPr>
        <w:rPr>
          <w:b/>
          <w:lang w:val="ru-RU"/>
        </w:rPr>
      </w:pPr>
    </w:p>
    <w:p w14:paraId="6BE692CC" w14:textId="77777777" w:rsidR="00FA4E7C" w:rsidRPr="0007765F" w:rsidRDefault="00FA4E7C" w:rsidP="00FA4E7C">
      <w:pPr>
        <w:jc w:val="center"/>
        <w:rPr>
          <w:b/>
          <w:lang w:val="ru-RU"/>
        </w:rPr>
      </w:pPr>
      <w:r w:rsidRPr="0007765F">
        <w:rPr>
          <w:b/>
          <w:lang w:val="ru-RU"/>
        </w:rPr>
        <w:t>Заявка</w:t>
      </w:r>
    </w:p>
    <w:p w14:paraId="079A9B0B" w14:textId="77777777" w:rsidR="00FA4E7C" w:rsidRPr="0007765F" w:rsidRDefault="00FA4E7C" w:rsidP="00FA4E7C">
      <w:pPr>
        <w:jc w:val="center"/>
        <w:rPr>
          <w:b/>
          <w:lang w:val="ru-RU"/>
        </w:rPr>
      </w:pPr>
      <w:r w:rsidRPr="0007765F">
        <w:rPr>
          <w:b/>
          <w:lang w:val="ru-RU"/>
        </w:rPr>
        <w:t>на организацию транспортно – экспедиционного обслуживания</w:t>
      </w:r>
    </w:p>
    <w:p w14:paraId="513A9D15" w14:textId="77777777" w:rsidR="00FA4E7C" w:rsidRPr="0007765F" w:rsidRDefault="00FA4E7C" w:rsidP="00FA4E7C">
      <w:pPr>
        <w:jc w:val="center"/>
        <w:rPr>
          <w:lang w:val="ru-RU"/>
        </w:rPr>
      </w:pPr>
    </w:p>
    <w:p w14:paraId="50A90F49" w14:textId="77777777" w:rsidR="00FA4E7C" w:rsidRPr="0007765F" w:rsidRDefault="00FA4E7C" w:rsidP="00FA4E7C">
      <w:pPr>
        <w:rPr>
          <w:lang w:val="ru-RU"/>
        </w:rPr>
      </w:pPr>
      <w:r w:rsidRPr="0007765F">
        <w:rPr>
          <w:lang w:val="ru-RU"/>
        </w:rPr>
        <w:t>Пункт отправления город _____________________      Дата отправки груза___________</w:t>
      </w:r>
    </w:p>
    <w:p w14:paraId="00BC4980" w14:textId="77777777" w:rsidR="00FA4E7C" w:rsidRPr="00FA4E7C" w:rsidRDefault="00FA4E7C" w:rsidP="00FA4E7C">
      <w:pPr>
        <w:rPr>
          <w:lang w:val="ru-RU"/>
        </w:rPr>
      </w:pPr>
      <w:r w:rsidRPr="00FA4E7C">
        <w:rPr>
          <w:lang w:val="ru-RU"/>
        </w:rPr>
        <w:t>Пункт назначения город _______________________________________________________</w:t>
      </w:r>
    </w:p>
    <w:p w14:paraId="525C6F24" w14:textId="77777777" w:rsidR="00FA4E7C" w:rsidRPr="00FA4E7C" w:rsidRDefault="00FA4E7C" w:rsidP="00FA4E7C">
      <w:pPr>
        <w:rPr>
          <w:b/>
          <w:lang w:val="ru-RU"/>
        </w:rPr>
      </w:pPr>
    </w:p>
    <w:p w14:paraId="3F20A866" w14:textId="77777777" w:rsidR="00FA4E7C" w:rsidRPr="0007765F" w:rsidRDefault="00FA4E7C" w:rsidP="00FA4E7C">
      <w:pPr>
        <w:rPr>
          <w:b/>
          <w:lang w:val="ru-RU"/>
        </w:rPr>
      </w:pPr>
      <w:r w:rsidRPr="0007765F">
        <w:rPr>
          <w:b/>
          <w:lang w:val="ru-RU"/>
        </w:rPr>
        <w:t>1. Заказчик __________________________________________________________________</w:t>
      </w:r>
    </w:p>
    <w:p w14:paraId="62E91AB5" w14:textId="77777777" w:rsidR="00FA4E7C" w:rsidRPr="0007765F" w:rsidRDefault="00FA4E7C" w:rsidP="00FA4E7C">
      <w:pPr>
        <w:rPr>
          <w:lang w:val="ru-RU"/>
        </w:rPr>
      </w:pPr>
      <w:r w:rsidRPr="0007765F">
        <w:rPr>
          <w:lang w:val="ru-RU"/>
        </w:rPr>
        <w:t>Телефон _____________________________________________________________________</w:t>
      </w:r>
    </w:p>
    <w:p w14:paraId="23B280CD" w14:textId="77777777" w:rsidR="00FA4E7C" w:rsidRPr="0007765F" w:rsidRDefault="00FA4E7C" w:rsidP="00FA4E7C">
      <w:pPr>
        <w:rPr>
          <w:lang w:val="ru-RU"/>
        </w:rPr>
      </w:pPr>
      <w:r w:rsidRPr="0007765F">
        <w:rPr>
          <w:lang w:val="ru-RU"/>
        </w:rPr>
        <w:t>Контактное лицо _____________________________________________________________</w:t>
      </w:r>
    </w:p>
    <w:p w14:paraId="1203F34B" w14:textId="77777777" w:rsidR="00FA4E7C" w:rsidRPr="0007765F" w:rsidRDefault="00FA4E7C" w:rsidP="00FA4E7C">
      <w:pPr>
        <w:rPr>
          <w:b/>
          <w:lang w:val="ru-RU"/>
        </w:rPr>
      </w:pPr>
    </w:p>
    <w:p w14:paraId="3C994E47" w14:textId="77777777" w:rsidR="00FA4E7C" w:rsidRPr="0007765F" w:rsidRDefault="00FA4E7C" w:rsidP="00FA4E7C">
      <w:pPr>
        <w:rPr>
          <w:lang w:val="ru-RU"/>
        </w:rPr>
      </w:pPr>
      <w:r w:rsidRPr="0007765F">
        <w:rPr>
          <w:b/>
          <w:lang w:val="ru-RU"/>
        </w:rPr>
        <w:t xml:space="preserve">2. Грузоотправитель: </w:t>
      </w:r>
      <w:r w:rsidRPr="0007765F">
        <w:rPr>
          <w:lang w:val="ru-RU"/>
        </w:rPr>
        <w:t>_________________________________________________________</w:t>
      </w:r>
    </w:p>
    <w:p w14:paraId="605CBEF3" w14:textId="77777777" w:rsidR="00FA4E7C" w:rsidRPr="0007765F" w:rsidRDefault="00FA4E7C" w:rsidP="00FA4E7C">
      <w:pPr>
        <w:rPr>
          <w:lang w:val="ru-RU"/>
        </w:rPr>
      </w:pPr>
      <w:r w:rsidRPr="0007765F">
        <w:rPr>
          <w:lang w:val="ru-RU"/>
        </w:rPr>
        <w:t>Телефон: _____________________________________________________________________</w:t>
      </w:r>
    </w:p>
    <w:p w14:paraId="61166337" w14:textId="77777777" w:rsidR="00FA4E7C" w:rsidRPr="0007765F" w:rsidRDefault="00FA4E7C" w:rsidP="00FA4E7C">
      <w:pPr>
        <w:rPr>
          <w:lang w:val="ru-RU"/>
        </w:rPr>
      </w:pPr>
      <w:r w:rsidRPr="0007765F">
        <w:rPr>
          <w:lang w:val="ru-RU"/>
        </w:rPr>
        <w:t>Контактное лицо: _____________________________________________________________</w:t>
      </w:r>
    </w:p>
    <w:p w14:paraId="32E9273F" w14:textId="77777777" w:rsidR="00FA4E7C" w:rsidRPr="0007765F" w:rsidRDefault="00FA4E7C" w:rsidP="00FA4E7C">
      <w:pPr>
        <w:rPr>
          <w:b/>
          <w:lang w:val="ru-RU"/>
        </w:rPr>
      </w:pPr>
    </w:p>
    <w:p w14:paraId="359375CD" w14:textId="77777777" w:rsidR="00FA4E7C" w:rsidRPr="0007765F" w:rsidRDefault="00FA4E7C" w:rsidP="00FA4E7C">
      <w:pPr>
        <w:rPr>
          <w:lang w:val="ru-RU"/>
        </w:rPr>
      </w:pPr>
      <w:r w:rsidRPr="0007765F">
        <w:rPr>
          <w:b/>
          <w:lang w:val="ru-RU"/>
        </w:rPr>
        <w:t xml:space="preserve">3. Экспедирование в пункте отправления (да/нет): </w:t>
      </w:r>
      <w:r w:rsidRPr="0007765F">
        <w:rPr>
          <w:lang w:val="ru-RU"/>
        </w:rPr>
        <w:t>_________________________</w:t>
      </w:r>
    </w:p>
    <w:p w14:paraId="751B121C" w14:textId="77777777" w:rsidR="00FA4E7C" w:rsidRPr="0007765F" w:rsidRDefault="00FA4E7C" w:rsidP="00FA4E7C">
      <w:pPr>
        <w:rPr>
          <w:lang w:val="ru-RU"/>
        </w:rPr>
      </w:pPr>
      <w:r w:rsidRPr="0007765F">
        <w:rPr>
          <w:lang w:val="ru-RU"/>
        </w:rPr>
        <w:t>Телефон: ______________________________________________________________</w:t>
      </w:r>
    </w:p>
    <w:p w14:paraId="2A92B7CE" w14:textId="77777777" w:rsidR="00FA4E7C" w:rsidRPr="0007765F" w:rsidRDefault="00FA4E7C" w:rsidP="00FA4E7C">
      <w:pPr>
        <w:rPr>
          <w:lang w:val="ru-RU"/>
        </w:rPr>
      </w:pPr>
      <w:r w:rsidRPr="0007765F">
        <w:rPr>
          <w:lang w:val="ru-RU"/>
        </w:rPr>
        <w:t>Контактное лицо: ______________________________________________________________</w:t>
      </w:r>
    </w:p>
    <w:p w14:paraId="59A22896" w14:textId="77777777" w:rsidR="00FA4E7C" w:rsidRPr="0007765F" w:rsidRDefault="00FA4E7C" w:rsidP="00FA4E7C">
      <w:pPr>
        <w:rPr>
          <w:lang w:val="ru-RU"/>
        </w:rPr>
      </w:pPr>
      <w:r w:rsidRPr="0007765F">
        <w:rPr>
          <w:lang w:val="ru-RU"/>
        </w:rPr>
        <w:t>Дата подачи а/транспорта: ______________________________________________________</w:t>
      </w:r>
    </w:p>
    <w:p w14:paraId="3CFBD8A9" w14:textId="77777777" w:rsidR="00FA4E7C" w:rsidRPr="0007765F" w:rsidRDefault="00FA4E7C" w:rsidP="00FA4E7C">
      <w:pPr>
        <w:rPr>
          <w:lang w:val="ru-RU"/>
        </w:rPr>
      </w:pPr>
      <w:r w:rsidRPr="0007765F">
        <w:rPr>
          <w:lang w:val="ru-RU"/>
        </w:rPr>
        <w:t>Время подачи: ________________________________________________________________</w:t>
      </w:r>
    </w:p>
    <w:p w14:paraId="24B3A0E4" w14:textId="77777777" w:rsidR="00FA4E7C" w:rsidRPr="0007765F" w:rsidRDefault="00FA4E7C" w:rsidP="00FA4E7C">
      <w:pPr>
        <w:rPr>
          <w:lang w:val="ru-RU"/>
        </w:rPr>
      </w:pPr>
      <w:r w:rsidRPr="0007765F">
        <w:rPr>
          <w:lang w:val="ru-RU"/>
        </w:rPr>
        <w:t>Место погрузки, адрес: ________________________________________________________</w:t>
      </w:r>
    </w:p>
    <w:p w14:paraId="1A3007F9" w14:textId="77777777" w:rsidR="00FA4E7C" w:rsidRPr="0007765F" w:rsidRDefault="00FA4E7C" w:rsidP="00FA4E7C">
      <w:pPr>
        <w:rPr>
          <w:lang w:val="ru-RU"/>
        </w:rPr>
      </w:pPr>
      <w:r w:rsidRPr="0007765F">
        <w:rPr>
          <w:lang w:val="ru-RU"/>
        </w:rPr>
        <w:t>_____________________________________________________________________________</w:t>
      </w:r>
    </w:p>
    <w:p w14:paraId="3FAE9753" w14:textId="77777777" w:rsidR="00FA4E7C" w:rsidRPr="0007765F" w:rsidRDefault="00FA4E7C" w:rsidP="00FA4E7C">
      <w:pPr>
        <w:rPr>
          <w:b/>
          <w:lang w:val="ru-RU"/>
        </w:rPr>
      </w:pPr>
    </w:p>
    <w:p w14:paraId="27F02A03" w14:textId="77777777" w:rsidR="00FA4E7C" w:rsidRPr="0007765F" w:rsidRDefault="00FA4E7C" w:rsidP="00FA4E7C">
      <w:pPr>
        <w:rPr>
          <w:lang w:val="ru-RU"/>
        </w:rPr>
      </w:pPr>
      <w:r w:rsidRPr="0007765F">
        <w:rPr>
          <w:b/>
          <w:lang w:val="ru-RU"/>
        </w:rPr>
        <w:t xml:space="preserve">4. Грузополучатель: </w:t>
      </w:r>
      <w:r w:rsidRPr="0007765F">
        <w:rPr>
          <w:lang w:val="ru-RU"/>
        </w:rPr>
        <w:t>__________________________________________________________</w:t>
      </w:r>
    </w:p>
    <w:p w14:paraId="43888D48" w14:textId="77777777" w:rsidR="00FA4E7C" w:rsidRPr="0007765F" w:rsidRDefault="00FA4E7C" w:rsidP="00FA4E7C">
      <w:pPr>
        <w:rPr>
          <w:lang w:val="ru-RU"/>
        </w:rPr>
      </w:pPr>
      <w:r w:rsidRPr="0007765F">
        <w:rPr>
          <w:lang w:val="ru-RU"/>
        </w:rPr>
        <w:t>Телефон: ____________________________________________________________________</w:t>
      </w:r>
    </w:p>
    <w:p w14:paraId="68A0D4FA" w14:textId="77777777" w:rsidR="00FA4E7C" w:rsidRPr="0007765F" w:rsidRDefault="00FA4E7C" w:rsidP="00FA4E7C">
      <w:pPr>
        <w:rPr>
          <w:lang w:val="ru-RU"/>
        </w:rPr>
      </w:pPr>
      <w:r w:rsidRPr="0007765F">
        <w:rPr>
          <w:lang w:val="ru-RU"/>
        </w:rPr>
        <w:t>Контактное лицо: _____________________________________________________________</w:t>
      </w:r>
    </w:p>
    <w:p w14:paraId="7D176225" w14:textId="77777777" w:rsidR="00FA4E7C" w:rsidRPr="0007765F" w:rsidRDefault="00FA4E7C" w:rsidP="00FA4E7C">
      <w:pPr>
        <w:rPr>
          <w:b/>
          <w:lang w:val="ru-RU"/>
        </w:rPr>
      </w:pPr>
    </w:p>
    <w:p w14:paraId="051D11CB" w14:textId="77777777" w:rsidR="00FA4E7C" w:rsidRPr="0007765F" w:rsidRDefault="00FA4E7C" w:rsidP="00FA4E7C">
      <w:pPr>
        <w:rPr>
          <w:lang w:val="ru-RU"/>
        </w:rPr>
      </w:pPr>
      <w:r w:rsidRPr="0007765F">
        <w:rPr>
          <w:b/>
          <w:lang w:val="ru-RU"/>
        </w:rPr>
        <w:t>5. Экспедирование в пункте назначения (да/нет):</w:t>
      </w:r>
      <w:r w:rsidRPr="0007765F">
        <w:rPr>
          <w:lang w:val="ru-RU"/>
        </w:rPr>
        <w:t xml:space="preserve"> _______________________________</w:t>
      </w:r>
    </w:p>
    <w:p w14:paraId="47403F09" w14:textId="77777777" w:rsidR="00FA4E7C" w:rsidRPr="0007765F" w:rsidRDefault="00FA4E7C" w:rsidP="00FA4E7C">
      <w:pPr>
        <w:rPr>
          <w:lang w:val="ru-RU"/>
        </w:rPr>
      </w:pPr>
      <w:r w:rsidRPr="0007765F">
        <w:rPr>
          <w:lang w:val="ru-RU"/>
        </w:rPr>
        <w:t>Телефон: ________________________________________________________________</w:t>
      </w:r>
    </w:p>
    <w:p w14:paraId="06BF0F25" w14:textId="77777777" w:rsidR="00FA4E7C" w:rsidRPr="0007765F" w:rsidRDefault="00FA4E7C" w:rsidP="00FA4E7C">
      <w:pPr>
        <w:rPr>
          <w:lang w:val="ru-RU"/>
        </w:rPr>
      </w:pPr>
      <w:r w:rsidRPr="0007765F">
        <w:rPr>
          <w:lang w:val="ru-RU"/>
        </w:rPr>
        <w:t>Контактное лицо: _____________________________________________________</w:t>
      </w:r>
    </w:p>
    <w:p w14:paraId="6AB4ADDE" w14:textId="77777777" w:rsidR="00FA4E7C" w:rsidRPr="0007765F" w:rsidRDefault="00FA4E7C" w:rsidP="00FA4E7C">
      <w:pPr>
        <w:rPr>
          <w:lang w:val="ru-RU"/>
        </w:rPr>
      </w:pPr>
      <w:r w:rsidRPr="0007765F">
        <w:rPr>
          <w:lang w:val="ru-RU"/>
        </w:rPr>
        <w:t>Место разгрузки, адрес: ________________________________________________________</w:t>
      </w:r>
    </w:p>
    <w:p w14:paraId="307F1D07" w14:textId="77777777" w:rsidR="00FA4E7C" w:rsidRPr="000E5451" w:rsidRDefault="00FA4E7C" w:rsidP="00FA4E7C">
      <w:r>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04"/>
        <w:gridCol w:w="965"/>
        <w:gridCol w:w="1086"/>
        <w:gridCol w:w="4623"/>
      </w:tblGrid>
      <w:tr w:rsidR="00FA4E7C" w:rsidRPr="000E5451" w14:paraId="20DBD0D6" w14:textId="77777777" w:rsidTr="008E0874">
        <w:tc>
          <w:tcPr>
            <w:tcW w:w="2585" w:type="dxa"/>
            <w:shd w:val="clear" w:color="auto" w:fill="auto"/>
          </w:tcPr>
          <w:p w14:paraId="1789674B" w14:textId="77777777" w:rsidR="00FA4E7C" w:rsidRPr="00416808" w:rsidRDefault="00FA4E7C" w:rsidP="008E0874">
            <w:pPr>
              <w:jc w:val="center"/>
            </w:pPr>
            <w:r w:rsidRPr="00416808">
              <w:t>Наименование груза</w:t>
            </w:r>
          </w:p>
        </w:tc>
        <w:tc>
          <w:tcPr>
            <w:tcW w:w="1123" w:type="dxa"/>
            <w:shd w:val="clear" w:color="auto" w:fill="auto"/>
          </w:tcPr>
          <w:p w14:paraId="0D4C623E" w14:textId="77777777" w:rsidR="00FA4E7C" w:rsidRPr="008E0874" w:rsidRDefault="00FA4E7C" w:rsidP="008E0874">
            <w:pPr>
              <w:jc w:val="center"/>
              <w:rPr>
                <w:lang w:val="ru-RU"/>
              </w:rPr>
            </w:pPr>
            <w:r w:rsidRPr="008E0874">
              <w:rPr>
                <w:lang w:val="ru-RU"/>
              </w:rPr>
              <w:t>Кол-во</w:t>
            </w:r>
          </w:p>
        </w:tc>
        <w:tc>
          <w:tcPr>
            <w:tcW w:w="982" w:type="dxa"/>
            <w:shd w:val="clear" w:color="auto" w:fill="auto"/>
          </w:tcPr>
          <w:p w14:paraId="4661AEA1" w14:textId="77777777" w:rsidR="00FA4E7C" w:rsidRPr="008E0874" w:rsidRDefault="00FA4E7C" w:rsidP="008E0874">
            <w:pPr>
              <w:jc w:val="center"/>
              <w:rPr>
                <w:lang w:val="ru-RU"/>
              </w:rPr>
            </w:pPr>
            <w:r w:rsidRPr="008E0874">
              <w:rPr>
                <w:lang w:val="ru-RU"/>
              </w:rPr>
              <w:t>Вес</w:t>
            </w:r>
          </w:p>
        </w:tc>
        <w:tc>
          <w:tcPr>
            <w:tcW w:w="1095" w:type="dxa"/>
            <w:shd w:val="clear" w:color="auto" w:fill="auto"/>
          </w:tcPr>
          <w:p w14:paraId="2C75229E" w14:textId="77777777" w:rsidR="00FA4E7C" w:rsidRPr="00416808" w:rsidRDefault="00FA4E7C" w:rsidP="008E0874">
            <w:pPr>
              <w:jc w:val="center"/>
            </w:pPr>
            <w:r w:rsidRPr="00416808">
              <w:t>Объем</w:t>
            </w:r>
          </w:p>
        </w:tc>
        <w:tc>
          <w:tcPr>
            <w:tcW w:w="4766" w:type="dxa"/>
            <w:shd w:val="clear" w:color="auto" w:fill="auto"/>
          </w:tcPr>
          <w:p w14:paraId="24BDCFDB" w14:textId="77777777" w:rsidR="00FA4E7C" w:rsidRPr="00416808" w:rsidRDefault="00FA4E7C" w:rsidP="008E0874">
            <w:pPr>
              <w:jc w:val="center"/>
            </w:pPr>
            <w:r w:rsidRPr="00416808">
              <w:t>Примечание</w:t>
            </w:r>
          </w:p>
        </w:tc>
      </w:tr>
      <w:tr w:rsidR="00FA4E7C" w:rsidRPr="000E5451" w14:paraId="5350CFB7" w14:textId="77777777" w:rsidTr="008E0874">
        <w:tc>
          <w:tcPr>
            <w:tcW w:w="2585" w:type="dxa"/>
            <w:shd w:val="clear" w:color="auto" w:fill="auto"/>
          </w:tcPr>
          <w:p w14:paraId="2BE77823" w14:textId="77777777" w:rsidR="00FA4E7C" w:rsidRPr="000E5451" w:rsidRDefault="00FA4E7C" w:rsidP="0019161F"/>
        </w:tc>
        <w:tc>
          <w:tcPr>
            <w:tcW w:w="1123" w:type="dxa"/>
            <w:shd w:val="clear" w:color="auto" w:fill="auto"/>
          </w:tcPr>
          <w:p w14:paraId="69F89ABF" w14:textId="77777777" w:rsidR="00FA4E7C" w:rsidRPr="000E5451" w:rsidRDefault="00FA4E7C" w:rsidP="0019161F"/>
        </w:tc>
        <w:tc>
          <w:tcPr>
            <w:tcW w:w="982" w:type="dxa"/>
            <w:shd w:val="clear" w:color="auto" w:fill="auto"/>
          </w:tcPr>
          <w:p w14:paraId="01558EE5" w14:textId="77777777" w:rsidR="00FA4E7C" w:rsidRPr="000E5451" w:rsidRDefault="00FA4E7C" w:rsidP="0019161F"/>
        </w:tc>
        <w:tc>
          <w:tcPr>
            <w:tcW w:w="1095" w:type="dxa"/>
            <w:shd w:val="clear" w:color="auto" w:fill="auto"/>
          </w:tcPr>
          <w:p w14:paraId="4A57A42F" w14:textId="77777777" w:rsidR="00FA4E7C" w:rsidRPr="000E5451" w:rsidRDefault="00FA4E7C" w:rsidP="0019161F"/>
        </w:tc>
        <w:tc>
          <w:tcPr>
            <w:tcW w:w="4766" w:type="dxa"/>
            <w:shd w:val="clear" w:color="auto" w:fill="auto"/>
          </w:tcPr>
          <w:p w14:paraId="1F42735F" w14:textId="77777777" w:rsidR="00FA4E7C" w:rsidRPr="000E5451" w:rsidRDefault="00FA4E7C" w:rsidP="0019161F"/>
        </w:tc>
      </w:tr>
      <w:tr w:rsidR="00FA4E7C" w:rsidRPr="000E5451" w14:paraId="1622DD94" w14:textId="77777777" w:rsidTr="008E0874">
        <w:tc>
          <w:tcPr>
            <w:tcW w:w="2585" w:type="dxa"/>
            <w:shd w:val="clear" w:color="auto" w:fill="auto"/>
          </w:tcPr>
          <w:p w14:paraId="5E3D6EE7" w14:textId="77777777" w:rsidR="00FA4E7C" w:rsidRPr="000E5451" w:rsidRDefault="00FA4E7C" w:rsidP="0019161F"/>
        </w:tc>
        <w:tc>
          <w:tcPr>
            <w:tcW w:w="1123" w:type="dxa"/>
            <w:shd w:val="clear" w:color="auto" w:fill="auto"/>
          </w:tcPr>
          <w:p w14:paraId="75D4826F" w14:textId="77777777" w:rsidR="00FA4E7C" w:rsidRPr="000E5451" w:rsidRDefault="00FA4E7C" w:rsidP="0019161F"/>
        </w:tc>
        <w:tc>
          <w:tcPr>
            <w:tcW w:w="982" w:type="dxa"/>
            <w:shd w:val="clear" w:color="auto" w:fill="auto"/>
          </w:tcPr>
          <w:p w14:paraId="749CD974" w14:textId="77777777" w:rsidR="00FA4E7C" w:rsidRPr="000E5451" w:rsidRDefault="00FA4E7C" w:rsidP="0019161F"/>
        </w:tc>
        <w:tc>
          <w:tcPr>
            <w:tcW w:w="1095" w:type="dxa"/>
            <w:shd w:val="clear" w:color="auto" w:fill="auto"/>
          </w:tcPr>
          <w:p w14:paraId="404F1E2B" w14:textId="77777777" w:rsidR="00FA4E7C" w:rsidRPr="000E5451" w:rsidRDefault="00FA4E7C" w:rsidP="0019161F"/>
        </w:tc>
        <w:tc>
          <w:tcPr>
            <w:tcW w:w="4766" w:type="dxa"/>
            <w:shd w:val="clear" w:color="auto" w:fill="auto"/>
          </w:tcPr>
          <w:p w14:paraId="3645282C" w14:textId="77777777" w:rsidR="00FA4E7C" w:rsidRPr="000E5451" w:rsidRDefault="00FA4E7C" w:rsidP="0019161F"/>
        </w:tc>
      </w:tr>
      <w:tr w:rsidR="00FA4E7C" w:rsidRPr="000E5451" w14:paraId="6D48E3B1" w14:textId="77777777" w:rsidTr="008E0874">
        <w:tc>
          <w:tcPr>
            <w:tcW w:w="2585" w:type="dxa"/>
            <w:shd w:val="clear" w:color="auto" w:fill="auto"/>
          </w:tcPr>
          <w:p w14:paraId="529B3614" w14:textId="77777777" w:rsidR="00FA4E7C" w:rsidRPr="000E5451" w:rsidRDefault="00FA4E7C" w:rsidP="0019161F"/>
        </w:tc>
        <w:tc>
          <w:tcPr>
            <w:tcW w:w="1123" w:type="dxa"/>
            <w:shd w:val="clear" w:color="auto" w:fill="auto"/>
          </w:tcPr>
          <w:p w14:paraId="277689C3" w14:textId="77777777" w:rsidR="00FA4E7C" w:rsidRPr="000E5451" w:rsidRDefault="00FA4E7C" w:rsidP="0019161F"/>
        </w:tc>
        <w:tc>
          <w:tcPr>
            <w:tcW w:w="982" w:type="dxa"/>
            <w:shd w:val="clear" w:color="auto" w:fill="auto"/>
          </w:tcPr>
          <w:p w14:paraId="098FD848" w14:textId="77777777" w:rsidR="00FA4E7C" w:rsidRPr="000E5451" w:rsidRDefault="00FA4E7C" w:rsidP="0019161F"/>
        </w:tc>
        <w:tc>
          <w:tcPr>
            <w:tcW w:w="1095" w:type="dxa"/>
            <w:shd w:val="clear" w:color="auto" w:fill="auto"/>
          </w:tcPr>
          <w:p w14:paraId="6E68FED8" w14:textId="77777777" w:rsidR="00FA4E7C" w:rsidRPr="000E5451" w:rsidRDefault="00FA4E7C" w:rsidP="0019161F"/>
        </w:tc>
        <w:tc>
          <w:tcPr>
            <w:tcW w:w="4766" w:type="dxa"/>
            <w:shd w:val="clear" w:color="auto" w:fill="auto"/>
          </w:tcPr>
          <w:p w14:paraId="4D05A99E" w14:textId="77777777" w:rsidR="00FA4E7C" w:rsidRPr="000E5451" w:rsidRDefault="00FA4E7C" w:rsidP="0019161F"/>
        </w:tc>
      </w:tr>
    </w:tbl>
    <w:p w14:paraId="20540094" w14:textId="77777777" w:rsidR="00FA4E7C" w:rsidRPr="000E5451" w:rsidRDefault="00FA4E7C" w:rsidP="00FA4E7C">
      <w:r w:rsidRPr="000E5451">
        <w:rPr>
          <w:b/>
        </w:rPr>
        <w:t xml:space="preserve">6. Особые условия: </w:t>
      </w:r>
      <w:r w:rsidRPr="000E5451">
        <w:t>______________</w:t>
      </w:r>
      <w:r>
        <w:t>____________</w:t>
      </w:r>
      <w:r w:rsidRPr="000E5451">
        <w:t>_____________________</w:t>
      </w:r>
      <w:r>
        <w:rPr>
          <w:lang w:val="ru-RU"/>
        </w:rPr>
        <w:t>________</w:t>
      </w:r>
      <w:r w:rsidRPr="000E5451">
        <w:t>_____________</w:t>
      </w:r>
    </w:p>
    <w:p w14:paraId="51A6EA3B" w14:textId="77777777" w:rsidR="00FA4E7C" w:rsidRPr="000E5451" w:rsidRDefault="00FA4E7C" w:rsidP="00FA4E7C">
      <w:r w:rsidRPr="000E5451">
        <w:t>_________________________________________________________________________</w:t>
      </w:r>
      <w:r>
        <w:rPr>
          <w:lang w:val="ru-RU"/>
        </w:rPr>
        <w:t>_________</w:t>
      </w:r>
      <w:r w:rsidRPr="000E5451">
        <w:t>____</w:t>
      </w:r>
    </w:p>
    <w:p w14:paraId="0B74C9AE" w14:textId="77777777" w:rsidR="00FA4E7C" w:rsidRPr="000E5451" w:rsidRDefault="00FA4E7C" w:rsidP="00FA4E7C">
      <w:pPr>
        <w:rPr>
          <w:b/>
        </w:rPr>
      </w:pPr>
      <w:r w:rsidRPr="000E5451">
        <w:rPr>
          <w:b/>
        </w:rPr>
        <w:t xml:space="preserve">                                                                                                                                                     М.П. </w:t>
      </w:r>
    </w:p>
    <w:p w14:paraId="1A69CF70" w14:textId="77777777" w:rsidR="00FA4E7C" w:rsidRDefault="00FA4E7C" w:rsidP="00FA4E7C">
      <w:pPr>
        <w:rPr>
          <w:b/>
        </w:rPr>
      </w:pPr>
    </w:p>
    <w:p w14:paraId="6847AA24" w14:textId="77777777" w:rsidR="00FA4E7C" w:rsidRPr="0007765F" w:rsidRDefault="00FA4E7C" w:rsidP="00FA4E7C">
      <w:pPr>
        <w:rPr>
          <w:b/>
          <w:lang w:val="ru-RU"/>
        </w:rPr>
      </w:pPr>
      <w:r w:rsidRPr="0007765F">
        <w:rPr>
          <w:b/>
          <w:lang w:val="ru-RU"/>
        </w:rPr>
        <w:t>Дата «_____</w:t>
      </w:r>
      <w:r>
        <w:rPr>
          <w:b/>
          <w:lang w:val="ru-RU"/>
        </w:rPr>
        <w:t>____</w:t>
      </w:r>
      <w:r w:rsidRPr="0007765F">
        <w:rPr>
          <w:b/>
          <w:lang w:val="ru-RU"/>
        </w:rPr>
        <w:t xml:space="preserve">___»   20___ г., </w:t>
      </w:r>
      <w:r>
        <w:rPr>
          <w:b/>
          <w:lang w:val="ru-RU"/>
        </w:rPr>
        <w:t xml:space="preserve"> </w:t>
      </w:r>
      <w:r w:rsidRPr="0007765F">
        <w:rPr>
          <w:b/>
          <w:lang w:val="ru-RU"/>
        </w:rPr>
        <w:t>время получения Заявки</w:t>
      </w:r>
    </w:p>
    <w:p w14:paraId="20571899" w14:textId="77777777" w:rsidR="00FA4E7C" w:rsidRPr="0007765F" w:rsidRDefault="00FA4E7C" w:rsidP="00FA4E7C">
      <w:pPr>
        <w:spacing w:line="360" w:lineRule="auto"/>
        <w:jc w:val="right"/>
        <w:rPr>
          <w:b/>
          <w:color w:val="000000"/>
          <w:lang w:val="ru-RU"/>
        </w:rPr>
      </w:pPr>
    </w:p>
    <w:p w14:paraId="4857602D" w14:textId="77777777" w:rsidR="00FA4E7C" w:rsidRPr="0007765F" w:rsidRDefault="00FA4E7C" w:rsidP="00FA4E7C">
      <w:pPr>
        <w:rPr>
          <w:lang w:val="ru-RU"/>
        </w:rPr>
      </w:pPr>
    </w:p>
    <w:p w14:paraId="5B1179D5" w14:textId="77777777" w:rsidR="00FA4E7C" w:rsidRPr="00C23F31" w:rsidRDefault="00FA4E7C" w:rsidP="00FA4E7C">
      <w:pPr>
        <w:pStyle w:val="a7"/>
        <w:spacing w:line="228" w:lineRule="auto"/>
        <w:ind w:right="76"/>
        <w:rPr>
          <w:lang w:val="ru-RU"/>
        </w:rPr>
      </w:pPr>
    </w:p>
    <w:p w14:paraId="487BD844" w14:textId="77777777" w:rsidR="009A5F88" w:rsidRDefault="009A5F88" w:rsidP="009A5F88">
      <w:pPr>
        <w:rPr>
          <w:rFonts w:ascii="NewsCondensed" w:hAnsi="NewsCondensed"/>
          <w:b/>
          <w:sz w:val="28"/>
          <w:lang w:val="ru-RU"/>
        </w:rPr>
      </w:pPr>
    </w:p>
    <w:p w14:paraId="52247428" w14:textId="77777777" w:rsidR="009A5F88" w:rsidRDefault="009A5F88" w:rsidP="009A5F88">
      <w:pPr>
        <w:rPr>
          <w:rFonts w:ascii="NewsCondensed" w:hAnsi="NewsCondensed"/>
          <w:b/>
          <w:sz w:val="28"/>
          <w:lang w:val="ru-RU"/>
        </w:rPr>
      </w:pPr>
    </w:p>
    <w:p w14:paraId="5B88F8FF" w14:textId="77777777" w:rsidR="009A5F88" w:rsidRPr="00B77026" w:rsidRDefault="009A5F88" w:rsidP="009A5F88">
      <w:pPr>
        <w:rPr>
          <w:rFonts w:ascii="NewsCondensed" w:hAnsi="NewsCondensed"/>
          <w:b/>
          <w:sz w:val="28"/>
          <w:lang w:val="ru-RU"/>
        </w:rPr>
      </w:pPr>
    </w:p>
    <w:sectPr w:rsidR="009A5F88" w:rsidRPr="00B77026" w:rsidSect="00482013">
      <w:footerReference w:type="default" r:id="rId9"/>
      <w:pgSz w:w="11906" w:h="16838"/>
      <w:pgMar w:top="360" w:right="851" w:bottom="1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23AE" w14:textId="77777777" w:rsidR="008E345D" w:rsidRDefault="008E345D" w:rsidP="00D56576">
      <w:pPr>
        <w:pStyle w:val="aa"/>
      </w:pPr>
      <w:r>
        <w:separator/>
      </w:r>
    </w:p>
  </w:endnote>
  <w:endnote w:type="continuationSeparator" w:id="0">
    <w:p w14:paraId="2DBD372D" w14:textId="77777777" w:rsidR="008E345D" w:rsidRDefault="008E345D" w:rsidP="00D56576">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ewsCondensed">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55DF" w14:textId="77777777" w:rsidR="001C2DC7" w:rsidRPr="00482013" w:rsidRDefault="001C2DC7">
    <w:pPr>
      <w:pStyle w:val="ac"/>
      <w:rPr>
        <w:sz w:val="20"/>
        <w:szCs w:val="20"/>
        <w:lang w:val="ru-RU"/>
      </w:rPr>
    </w:pPr>
    <w:r w:rsidRPr="00482013">
      <w:rPr>
        <w:sz w:val="20"/>
        <w:szCs w:val="20"/>
        <w:lang w:val="ru-RU"/>
      </w:rPr>
      <w:t>Экспедитор ___________                                                                                Клиент________________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5724" w14:textId="77777777" w:rsidR="008E345D" w:rsidRDefault="008E345D" w:rsidP="00D56576">
      <w:pPr>
        <w:pStyle w:val="aa"/>
      </w:pPr>
      <w:r>
        <w:separator/>
      </w:r>
    </w:p>
  </w:footnote>
  <w:footnote w:type="continuationSeparator" w:id="0">
    <w:p w14:paraId="3C7B5208" w14:textId="77777777" w:rsidR="008E345D" w:rsidRDefault="008E345D" w:rsidP="00D56576">
      <w:pPr>
        <w:pStyle w:val="a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01A4E6C"/>
    <w:name w:val="WW8Num9"/>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DD1B2C"/>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0D4B31A4"/>
    <w:multiLevelType w:val="multilevel"/>
    <w:tmpl w:val="88EEA4E2"/>
    <w:lvl w:ilvl="0">
      <w:start w:val="3"/>
      <w:numFmt w:val="decimal"/>
      <w:lvlText w:val="%1"/>
      <w:lvlJc w:val="left"/>
      <w:pPr>
        <w:ind w:left="680" w:hanging="567"/>
      </w:pPr>
      <w:rPr>
        <w:rFonts w:hint="default"/>
      </w:rPr>
    </w:lvl>
    <w:lvl w:ilvl="1">
      <w:start w:val="1"/>
      <w:numFmt w:val="decimal"/>
      <w:lvlText w:val="%1.%2."/>
      <w:lvlJc w:val="left"/>
      <w:pPr>
        <w:ind w:left="680" w:hanging="567"/>
      </w:pPr>
      <w:rPr>
        <w:rFonts w:ascii="Arial" w:eastAsia="Arial" w:hAnsi="Arial" w:cs="Arial" w:hint="default"/>
        <w:w w:val="99"/>
        <w:sz w:val="18"/>
        <w:szCs w:val="18"/>
      </w:rPr>
    </w:lvl>
    <w:lvl w:ilvl="2">
      <w:numFmt w:val="bullet"/>
      <w:lvlText w:val="-"/>
      <w:lvlJc w:val="left"/>
      <w:pPr>
        <w:ind w:left="764" w:hanging="111"/>
      </w:pPr>
      <w:rPr>
        <w:rFonts w:ascii="Arial" w:eastAsia="Arial" w:hAnsi="Arial" w:cs="Arial" w:hint="default"/>
        <w:spacing w:val="-6"/>
        <w:w w:val="99"/>
        <w:sz w:val="18"/>
        <w:szCs w:val="18"/>
      </w:rPr>
    </w:lvl>
    <w:lvl w:ilvl="3">
      <w:numFmt w:val="bullet"/>
      <w:lvlText w:val="•"/>
      <w:lvlJc w:val="left"/>
      <w:pPr>
        <w:ind w:left="2908" w:hanging="111"/>
      </w:pPr>
      <w:rPr>
        <w:rFonts w:hint="default"/>
      </w:rPr>
    </w:lvl>
    <w:lvl w:ilvl="4">
      <w:numFmt w:val="bullet"/>
      <w:lvlText w:val="•"/>
      <w:lvlJc w:val="left"/>
      <w:pPr>
        <w:ind w:left="3982" w:hanging="111"/>
      </w:pPr>
      <w:rPr>
        <w:rFonts w:hint="default"/>
      </w:rPr>
    </w:lvl>
    <w:lvl w:ilvl="5">
      <w:numFmt w:val="bullet"/>
      <w:lvlText w:val="•"/>
      <w:lvlJc w:val="left"/>
      <w:pPr>
        <w:ind w:left="5056" w:hanging="111"/>
      </w:pPr>
      <w:rPr>
        <w:rFonts w:hint="default"/>
      </w:rPr>
    </w:lvl>
    <w:lvl w:ilvl="6">
      <w:numFmt w:val="bullet"/>
      <w:lvlText w:val="•"/>
      <w:lvlJc w:val="left"/>
      <w:pPr>
        <w:ind w:left="6130" w:hanging="111"/>
      </w:pPr>
      <w:rPr>
        <w:rFonts w:hint="default"/>
      </w:rPr>
    </w:lvl>
    <w:lvl w:ilvl="7">
      <w:numFmt w:val="bullet"/>
      <w:lvlText w:val="•"/>
      <w:lvlJc w:val="left"/>
      <w:pPr>
        <w:ind w:left="7204" w:hanging="111"/>
      </w:pPr>
      <w:rPr>
        <w:rFonts w:hint="default"/>
      </w:rPr>
    </w:lvl>
    <w:lvl w:ilvl="8">
      <w:numFmt w:val="bullet"/>
      <w:lvlText w:val="•"/>
      <w:lvlJc w:val="left"/>
      <w:pPr>
        <w:ind w:left="8278" w:hanging="111"/>
      </w:pPr>
      <w:rPr>
        <w:rFonts w:hint="default"/>
      </w:rPr>
    </w:lvl>
  </w:abstractNum>
  <w:abstractNum w:abstractNumId="3" w15:restartNumberingAfterBreak="0">
    <w:nsid w:val="0E2C51ED"/>
    <w:multiLevelType w:val="multilevel"/>
    <w:tmpl w:val="5E68387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F5F6C6E"/>
    <w:multiLevelType w:val="multilevel"/>
    <w:tmpl w:val="CE9A7C7E"/>
    <w:lvl w:ilvl="0">
      <w:start w:val="4"/>
      <w:numFmt w:val="decimal"/>
      <w:lvlText w:val="%1"/>
      <w:lvlJc w:val="left"/>
      <w:pPr>
        <w:ind w:left="106" w:hanging="588"/>
      </w:pPr>
      <w:rPr>
        <w:rFonts w:hint="default"/>
      </w:rPr>
    </w:lvl>
    <w:lvl w:ilvl="1">
      <w:start w:val="1"/>
      <w:numFmt w:val="decimal"/>
      <w:lvlText w:val="%1.%2"/>
      <w:lvlJc w:val="left"/>
      <w:pPr>
        <w:ind w:left="106" w:hanging="588"/>
      </w:pPr>
      <w:rPr>
        <w:rFonts w:hint="default"/>
      </w:rPr>
    </w:lvl>
    <w:lvl w:ilvl="2">
      <w:start w:val="8"/>
      <w:numFmt w:val="decimal"/>
      <w:lvlText w:val="%1.%2.%3."/>
      <w:lvlJc w:val="left"/>
      <w:pPr>
        <w:ind w:left="106" w:hanging="588"/>
      </w:pPr>
      <w:rPr>
        <w:rFonts w:ascii="Century Gothic" w:eastAsia="Century Gothic" w:hAnsi="Century Gothic" w:cs="Century Gothic" w:hint="default"/>
        <w:spacing w:val="-1"/>
        <w:w w:val="100"/>
        <w:sz w:val="17"/>
        <w:szCs w:val="17"/>
      </w:rPr>
    </w:lvl>
    <w:lvl w:ilvl="3">
      <w:numFmt w:val="bullet"/>
      <w:lvlText w:val="•"/>
      <w:lvlJc w:val="left"/>
      <w:pPr>
        <w:ind w:left="3401" w:hanging="588"/>
      </w:pPr>
      <w:rPr>
        <w:rFonts w:hint="default"/>
      </w:rPr>
    </w:lvl>
    <w:lvl w:ilvl="4">
      <w:numFmt w:val="bullet"/>
      <w:lvlText w:val="•"/>
      <w:lvlJc w:val="left"/>
      <w:pPr>
        <w:ind w:left="4502" w:hanging="588"/>
      </w:pPr>
      <w:rPr>
        <w:rFonts w:hint="default"/>
      </w:rPr>
    </w:lvl>
    <w:lvl w:ilvl="5">
      <w:numFmt w:val="bullet"/>
      <w:lvlText w:val="•"/>
      <w:lvlJc w:val="left"/>
      <w:pPr>
        <w:ind w:left="5603" w:hanging="588"/>
      </w:pPr>
      <w:rPr>
        <w:rFonts w:hint="default"/>
      </w:rPr>
    </w:lvl>
    <w:lvl w:ilvl="6">
      <w:numFmt w:val="bullet"/>
      <w:lvlText w:val="•"/>
      <w:lvlJc w:val="left"/>
      <w:pPr>
        <w:ind w:left="6703" w:hanging="588"/>
      </w:pPr>
      <w:rPr>
        <w:rFonts w:hint="default"/>
      </w:rPr>
    </w:lvl>
    <w:lvl w:ilvl="7">
      <w:numFmt w:val="bullet"/>
      <w:lvlText w:val="•"/>
      <w:lvlJc w:val="left"/>
      <w:pPr>
        <w:ind w:left="7804" w:hanging="588"/>
      </w:pPr>
      <w:rPr>
        <w:rFonts w:hint="default"/>
      </w:rPr>
    </w:lvl>
    <w:lvl w:ilvl="8">
      <w:numFmt w:val="bullet"/>
      <w:lvlText w:val="•"/>
      <w:lvlJc w:val="left"/>
      <w:pPr>
        <w:ind w:left="8905" w:hanging="588"/>
      </w:pPr>
      <w:rPr>
        <w:rFonts w:hint="default"/>
      </w:rPr>
    </w:lvl>
  </w:abstractNum>
  <w:abstractNum w:abstractNumId="5" w15:restartNumberingAfterBreak="0">
    <w:nsid w:val="104E3EDA"/>
    <w:multiLevelType w:val="multilevel"/>
    <w:tmpl w:val="D1F676F8"/>
    <w:lvl w:ilvl="0">
      <w:start w:val="1"/>
      <w:numFmt w:val="upperRoman"/>
      <w:lvlText w:val="%1."/>
      <w:lvlJc w:val="right"/>
      <w:pPr>
        <w:tabs>
          <w:tab w:val="num" w:pos="720"/>
        </w:tabs>
        <w:ind w:left="720" w:hanging="180"/>
      </w:pPr>
    </w:lvl>
    <w:lvl w:ilvl="1">
      <w:start w:val="2"/>
      <w:numFmt w:val="decimal"/>
      <w:isLgl/>
      <w:lvlText w:val="%1.%2."/>
      <w:lvlJc w:val="left"/>
      <w:pPr>
        <w:ind w:left="1080" w:hanging="540"/>
      </w:pPr>
    </w:lvl>
    <w:lvl w:ilvl="2">
      <w:start w:val="9"/>
      <w:numFmt w:val="decimal"/>
      <w:isLgl/>
      <w:lvlText w:val="%1.%2.%3."/>
      <w:lvlJc w:val="left"/>
      <w:pPr>
        <w:ind w:left="1260" w:hanging="720"/>
      </w:pPr>
    </w:lvl>
    <w:lvl w:ilvl="3">
      <w:start w:val="2"/>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620" w:hanging="1080"/>
      </w:pPr>
    </w:lvl>
    <w:lvl w:ilvl="8">
      <w:start w:val="1"/>
      <w:numFmt w:val="decimal"/>
      <w:isLgl/>
      <w:lvlText w:val="%1.%2.%3.%4.%5.%6.%7.%8.%9."/>
      <w:lvlJc w:val="left"/>
      <w:pPr>
        <w:ind w:left="1980" w:hanging="1440"/>
      </w:pPr>
    </w:lvl>
  </w:abstractNum>
  <w:abstractNum w:abstractNumId="6" w15:restartNumberingAfterBreak="0">
    <w:nsid w:val="1399793A"/>
    <w:multiLevelType w:val="multilevel"/>
    <w:tmpl w:val="00F29DE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EC382B"/>
    <w:multiLevelType w:val="multilevel"/>
    <w:tmpl w:val="8B747D48"/>
    <w:lvl w:ilvl="0">
      <w:start w:val="3"/>
      <w:numFmt w:val="decimal"/>
      <w:lvlText w:val="%1"/>
      <w:lvlJc w:val="left"/>
      <w:pPr>
        <w:ind w:left="629" w:hanging="240"/>
      </w:pPr>
      <w:rPr>
        <w:rFonts w:hint="default"/>
      </w:rPr>
    </w:lvl>
    <w:lvl w:ilvl="1">
      <w:start w:val="1"/>
      <w:numFmt w:val="decimal"/>
      <w:lvlText w:val="%1.%2"/>
      <w:lvlJc w:val="left"/>
      <w:pPr>
        <w:ind w:left="629" w:hanging="240"/>
      </w:pPr>
      <w:rPr>
        <w:rFonts w:ascii="Century Gothic" w:eastAsia="Century Gothic" w:hAnsi="Century Gothic" w:cs="Century Gothic" w:hint="default"/>
        <w:b/>
        <w:bCs/>
        <w:spacing w:val="-4"/>
        <w:w w:val="100"/>
        <w:sz w:val="17"/>
        <w:szCs w:val="17"/>
      </w:rPr>
    </w:lvl>
    <w:lvl w:ilvl="2">
      <w:start w:val="1"/>
      <w:numFmt w:val="decimal"/>
      <w:lvlText w:val="%1.%2.%3."/>
      <w:lvlJc w:val="left"/>
      <w:pPr>
        <w:ind w:left="106" w:hanging="489"/>
      </w:pPr>
      <w:rPr>
        <w:rFonts w:ascii="Century Gothic" w:eastAsia="Century Gothic" w:hAnsi="Century Gothic" w:cs="Century Gothic" w:hint="default"/>
        <w:spacing w:val="-1"/>
        <w:w w:val="100"/>
        <w:sz w:val="17"/>
        <w:szCs w:val="17"/>
      </w:rPr>
    </w:lvl>
    <w:lvl w:ilvl="3">
      <w:numFmt w:val="bullet"/>
      <w:lvlText w:val="•"/>
      <w:lvlJc w:val="left"/>
      <w:pPr>
        <w:ind w:left="2950" w:hanging="489"/>
      </w:pPr>
      <w:rPr>
        <w:rFonts w:hint="default"/>
      </w:rPr>
    </w:lvl>
    <w:lvl w:ilvl="4">
      <w:numFmt w:val="bullet"/>
      <w:lvlText w:val="•"/>
      <w:lvlJc w:val="left"/>
      <w:pPr>
        <w:ind w:left="4115" w:hanging="489"/>
      </w:pPr>
      <w:rPr>
        <w:rFonts w:hint="default"/>
      </w:rPr>
    </w:lvl>
    <w:lvl w:ilvl="5">
      <w:numFmt w:val="bullet"/>
      <w:lvlText w:val="•"/>
      <w:lvlJc w:val="left"/>
      <w:pPr>
        <w:ind w:left="5280" w:hanging="489"/>
      </w:pPr>
      <w:rPr>
        <w:rFonts w:hint="default"/>
      </w:rPr>
    </w:lvl>
    <w:lvl w:ilvl="6">
      <w:numFmt w:val="bullet"/>
      <w:lvlText w:val="•"/>
      <w:lvlJc w:val="left"/>
      <w:pPr>
        <w:ind w:left="6445" w:hanging="489"/>
      </w:pPr>
      <w:rPr>
        <w:rFonts w:hint="default"/>
      </w:rPr>
    </w:lvl>
    <w:lvl w:ilvl="7">
      <w:numFmt w:val="bullet"/>
      <w:lvlText w:val="•"/>
      <w:lvlJc w:val="left"/>
      <w:pPr>
        <w:ind w:left="7610" w:hanging="489"/>
      </w:pPr>
      <w:rPr>
        <w:rFonts w:hint="default"/>
      </w:rPr>
    </w:lvl>
    <w:lvl w:ilvl="8">
      <w:numFmt w:val="bullet"/>
      <w:lvlText w:val="•"/>
      <w:lvlJc w:val="left"/>
      <w:pPr>
        <w:ind w:left="8776" w:hanging="489"/>
      </w:pPr>
      <w:rPr>
        <w:rFonts w:hint="default"/>
      </w:rPr>
    </w:lvl>
  </w:abstractNum>
  <w:abstractNum w:abstractNumId="8" w15:restartNumberingAfterBreak="0">
    <w:nsid w:val="18844818"/>
    <w:multiLevelType w:val="multilevel"/>
    <w:tmpl w:val="E6A4B8AA"/>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374A07"/>
    <w:multiLevelType w:val="hybridMultilevel"/>
    <w:tmpl w:val="0AD272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77E39"/>
    <w:multiLevelType w:val="multilevel"/>
    <w:tmpl w:val="360E19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289806A0"/>
    <w:multiLevelType w:val="multilevel"/>
    <w:tmpl w:val="6EE25A2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sz w:val="18"/>
        <w:szCs w:val="18"/>
      </w:rPr>
    </w:lvl>
    <w:lvl w:ilvl="2">
      <w:start w:val="1"/>
      <w:numFmt w:val="decimal"/>
      <w:lvlText w:val="%3)"/>
      <w:lvlJc w:val="left"/>
      <w:pPr>
        <w:tabs>
          <w:tab w:val="num" w:pos="720"/>
        </w:tabs>
        <w:ind w:left="504" w:hanging="504"/>
      </w:pPr>
      <w:rPr>
        <w:rFonts w:ascii="Arial Narrow" w:eastAsia="Times New Roman" w:hAnsi="Arial Narrow"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386E0C"/>
    <w:multiLevelType w:val="multilevel"/>
    <w:tmpl w:val="07103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A33789C"/>
    <w:multiLevelType w:val="multilevel"/>
    <w:tmpl w:val="8110CB8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767467"/>
    <w:multiLevelType w:val="multilevel"/>
    <w:tmpl w:val="C7BCFF3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F91632"/>
    <w:multiLevelType w:val="multilevel"/>
    <w:tmpl w:val="849CBC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210021"/>
    <w:multiLevelType w:val="multilevel"/>
    <w:tmpl w:val="E94EF64A"/>
    <w:lvl w:ilvl="0">
      <w:start w:val="1"/>
      <w:numFmt w:val="decimal"/>
      <w:lvlText w:val="%1."/>
      <w:lvlJc w:val="left"/>
      <w:pPr>
        <w:tabs>
          <w:tab w:val="num" w:pos="372"/>
        </w:tabs>
        <w:ind w:left="372" w:hanging="372"/>
      </w:pPr>
      <w:rPr>
        <w:b/>
        <w:strike w:val="0"/>
        <w:dstrike w:val="0"/>
        <w:sz w:val="20"/>
      </w:rPr>
    </w:lvl>
    <w:lvl w:ilvl="1">
      <w:start w:val="1"/>
      <w:numFmt w:val="decimal"/>
      <w:lvlText w:val="%1.%2."/>
      <w:lvlJc w:val="left"/>
      <w:pPr>
        <w:tabs>
          <w:tab w:val="num" w:pos="732"/>
        </w:tabs>
        <w:ind w:left="732" w:hanging="372"/>
      </w:pPr>
      <w:rPr>
        <w:b/>
        <w:strike w:val="0"/>
        <w:dstrike w:val="0"/>
        <w:sz w:val="20"/>
      </w:rPr>
    </w:lvl>
    <w:lvl w:ilvl="2">
      <w:start w:val="1"/>
      <w:numFmt w:val="decimal"/>
      <w:lvlText w:val="%1.%2.%3."/>
      <w:lvlJc w:val="left"/>
      <w:pPr>
        <w:tabs>
          <w:tab w:val="num" w:pos="1004"/>
        </w:tabs>
        <w:ind w:left="1004" w:hanging="720"/>
      </w:pPr>
      <w:rPr>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600"/>
        </w:tabs>
        <w:ind w:left="3600" w:hanging="144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680"/>
        </w:tabs>
        <w:ind w:left="4680" w:hanging="1800"/>
      </w:pPr>
      <w:rPr>
        <w:rFonts w:hint="default"/>
        <w:b/>
        <w:sz w:val="20"/>
      </w:rPr>
    </w:lvl>
  </w:abstractNum>
  <w:abstractNum w:abstractNumId="18" w15:restartNumberingAfterBreak="0">
    <w:nsid w:val="47276454"/>
    <w:multiLevelType w:val="multilevel"/>
    <w:tmpl w:val="755606C6"/>
    <w:lvl w:ilvl="0">
      <w:start w:val="3"/>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C66221C"/>
    <w:multiLevelType w:val="multilevel"/>
    <w:tmpl w:val="72128DE0"/>
    <w:lvl w:ilvl="0">
      <w:start w:val="1"/>
      <w:numFmt w:val="decimal"/>
      <w:lvlText w:val="%1."/>
      <w:lvlJc w:val="left"/>
      <w:pPr>
        <w:ind w:left="0" w:firstLine="0"/>
      </w:pPr>
      <w:rPr>
        <w:rFonts w:ascii="Arial" w:eastAsia="Arial" w:hAnsi="Arial" w:cs="Arial"/>
        <w:b/>
        <w:i w:val="0"/>
        <w:strike w:val="0"/>
        <w:color w:val="000000"/>
        <w:sz w:val="16"/>
        <w:szCs w:val="16"/>
        <w:highlight w:val="white"/>
        <w:u w:val="none"/>
        <w:vertAlign w:val="baseline"/>
      </w:rPr>
    </w:lvl>
    <w:lvl w:ilvl="1">
      <w:start w:val="1"/>
      <w:numFmt w:val="lowerLetter"/>
      <w:lvlText w:val="%2"/>
      <w:lvlJc w:val="left"/>
      <w:pPr>
        <w:ind w:left="1795" w:firstLine="0"/>
      </w:pPr>
      <w:rPr>
        <w:rFonts w:ascii="Arial" w:eastAsia="Arial" w:hAnsi="Arial" w:cs="Arial"/>
        <w:b/>
        <w:i w:val="0"/>
        <w:strike w:val="0"/>
        <w:color w:val="000000"/>
        <w:sz w:val="16"/>
        <w:szCs w:val="16"/>
        <w:highlight w:val="white"/>
        <w:u w:val="none"/>
        <w:vertAlign w:val="baseline"/>
      </w:rPr>
    </w:lvl>
    <w:lvl w:ilvl="2">
      <w:start w:val="1"/>
      <w:numFmt w:val="lowerRoman"/>
      <w:lvlText w:val="%3"/>
      <w:lvlJc w:val="left"/>
      <w:pPr>
        <w:ind w:left="2515" w:firstLine="0"/>
      </w:pPr>
      <w:rPr>
        <w:rFonts w:ascii="Arial" w:eastAsia="Arial" w:hAnsi="Arial" w:cs="Arial"/>
        <w:b/>
        <w:i w:val="0"/>
        <w:strike w:val="0"/>
        <w:color w:val="000000"/>
        <w:sz w:val="16"/>
        <w:szCs w:val="16"/>
        <w:highlight w:val="white"/>
        <w:u w:val="none"/>
        <w:vertAlign w:val="baseline"/>
      </w:rPr>
    </w:lvl>
    <w:lvl w:ilvl="3">
      <w:start w:val="1"/>
      <w:numFmt w:val="decimal"/>
      <w:lvlText w:val="%4"/>
      <w:lvlJc w:val="left"/>
      <w:pPr>
        <w:ind w:left="3235" w:firstLine="0"/>
      </w:pPr>
      <w:rPr>
        <w:rFonts w:ascii="Arial" w:eastAsia="Arial" w:hAnsi="Arial" w:cs="Arial"/>
        <w:b/>
        <w:i w:val="0"/>
        <w:strike w:val="0"/>
        <w:color w:val="000000"/>
        <w:sz w:val="16"/>
        <w:szCs w:val="16"/>
        <w:highlight w:val="white"/>
        <w:u w:val="none"/>
        <w:vertAlign w:val="baseline"/>
      </w:rPr>
    </w:lvl>
    <w:lvl w:ilvl="4">
      <w:start w:val="1"/>
      <w:numFmt w:val="lowerLetter"/>
      <w:lvlText w:val="%5"/>
      <w:lvlJc w:val="left"/>
      <w:pPr>
        <w:ind w:left="3955" w:firstLine="0"/>
      </w:pPr>
      <w:rPr>
        <w:rFonts w:ascii="Arial" w:eastAsia="Arial" w:hAnsi="Arial" w:cs="Arial"/>
        <w:b/>
        <w:i w:val="0"/>
        <w:strike w:val="0"/>
        <w:color w:val="000000"/>
        <w:sz w:val="16"/>
        <w:szCs w:val="16"/>
        <w:highlight w:val="white"/>
        <w:u w:val="none"/>
        <w:vertAlign w:val="baseline"/>
      </w:rPr>
    </w:lvl>
    <w:lvl w:ilvl="5">
      <w:start w:val="1"/>
      <w:numFmt w:val="lowerRoman"/>
      <w:lvlText w:val="%6"/>
      <w:lvlJc w:val="left"/>
      <w:pPr>
        <w:ind w:left="4675" w:firstLine="0"/>
      </w:pPr>
      <w:rPr>
        <w:rFonts w:ascii="Arial" w:eastAsia="Arial" w:hAnsi="Arial" w:cs="Arial"/>
        <w:b/>
        <w:i w:val="0"/>
        <w:strike w:val="0"/>
        <w:color w:val="000000"/>
        <w:sz w:val="16"/>
        <w:szCs w:val="16"/>
        <w:highlight w:val="white"/>
        <w:u w:val="none"/>
        <w:vertAlign w:val="baseline"/>
      </w:rPr>
    </w:lvl>
    <w:lvl w:ilvl="6">
      <w:start w:val="1"/>
      <w:numFmt w:val="decimal"/>
      <w:lvlText w:val="%7"/>
      <w:lvlJc w:val="left"/>
      <w:pPr>
        <w:ind w:left="5395" w:firstLine="0"/>
      </w:pPr>
      <w:rPr>
        <w:rFonts w:ascii="Arial" w:eastAsia="Arial" w:hAnsi="Arial" w:cs="Arial"/>
        <w:b/>
        <w:i w:val="0"/>
        <w:strike w:val="0"/>
        <w:color w:val="000000"/>
        <w:sz w:val="16"/>
        <w:szCs w:val="16"/>
        <w:highlight w:val="white"/>
        <w:u w:val="none"/>
        <w:vertAlign w:val="baseline"/>
      </w:rPr>
    </w:lvl>
    <w:lvl w:ilvl="7">
      <w:start w:val="1"/>
      <w:numFmt w:val="lowerLetter"/>
      <w:lvlText w:val="%8"/>
      <w:lvlJc w:val="left"/>
      <w:pPr>
        <w:ind w:left="6115" w:firstLine="0"/>
      </w:pPr>
      <w:rPr>
        <w:rFonts w:ascii="Arial" w:eastAsia="Arial" w:hAnsi="Arial" w:cs="Arial"/>
        <w:b/>
        <w:i w:val="0"/>
        <w:strike w:val="0"/>
        <w:color w:val="000000"/>
        <w:sz w:val="16"/>
        <w:szCs w:val="16"/>
        <w:highlight w:val="white"/>
        <w:u w:val="none"/>
        <w:vertAlign w:val="baseline"/>
      </w:rPr>
    </w:lvl>
    <w:lvl w:ilvl="8">
      <w:start w:val="1"/>
      <w:numFmt w:val="lowerRoman"/>
      <w:lvlText w:val="%9"/>
      <w:lvlJc w:val="left"/>
      <w:pPr>
        <w:ind w:left="6835" w:firstLine="0"/>
      </w:pPr>
      <w:rPr>
        <w:rFonts w:ascii="Arial" w:eastAsia="Arial" w:hAnsi="Arial" w:cs="Arial"/>
        <w:b/>
        <w:i w:val="0"/>
        <w:strike w:val="0"/>
        <w:color w:val="000000"/>
        <w:sz w:val="16"/>
        <w:szCs w:val="16"/>
        <w:highlight w:val="white"/>
        <w:u w:val="none"/>
        <w:vertAlign w:val="baseline"/>
      </w:rPr>
    </w:lvl>
  </w:abstractNum>
  <w:abstractNum w:abstractNumId="20" w15:restartNumberingAfterBreak="0">
    <w:nsid w:val="4D9935AD"/>
    <w:multiLevelType w:val="multilevel"/>
    <w:tmpl w:val="F0D4A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BB123F"/>
    <w:multiLevelType w:val="hybridMultilevel"/>
    <w:tmpl w:val="8D22F11A"/>
    <w:lvl w:ilvl="0" w:tplc="5D12E5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47D19"/>
    <w:multiLevelType w:val="multilevel"/>
    <w:tmpl w:val="0630ACA6"/>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5E274660"/>
    <w:multiLevelType w:val="multilevel"/>
    <w:tmpl w:val="4A48018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658E4108"/>
    <w:multiLevelType w:val="multilevel"/>
    <w:tmpl w:val="3BA81264"/>
    <w:lvl w:ilvl="0">
      <w:start w:val="1"/>
      <w:numFmt w:val="decimal"/>
      <w:lvlText w:val="%1."/>
      <w:lvlJc w:val="left"/>
      <w:pPr>
        <w:tabs>
          <w:tab w:val="num" w:pos="540"/>
        </w:tabs>
        <w:ind w:left="540" w:firstLine="0"/>
      </w:pPr>
      <w:rPr>
        <w:rFonts w:hint="default"/>
      </w:rPr>
    </w:lvl>
    <w:lvl w:ilvl="1">
      <w:start w:val="1"/>
      <w:numFmt w:val="decimal"/>
      <w:isLgl/>
      <w:lvlText w:val="%1.%2."/>
      <w:lvlJc w:val="left"/>
      <w:pPr>
        <w:tabs>
          <w:tab w:val="num" w:pos="1530"/>
        </w:tabs>
        <w:ind w:left="1530" w:hanging="960"/>
      </w:pPr>
      <w:rPr>
        <w:rFonts w:hint="default"/>
      </w:rPr>
    </w:lvl>
    <w:lvl w:ilvl="2">
      <w:start w:val="1"/>
      <w:numFmt w:val="decimal"/>
      <w:isLgl/>
      <w:lvlText w:val="%1.%2.%3."/>
      <w:lvlJc w:val="left"/>
      <w:pPr>
        <w:tabs>
          <w:tab w:val="num" w:pos="1530"/>
        </w:tabs>
        <w:ind w:left="1530" w:hanging="960"/>
      </w:pPr>
      <w:rPr>
        <w:rFonts w:hint="default"/>
      </w:rPr>
    </w:lvl>
    <w:lvl w:ilvl="3">
      <w:start w:val="1"/>
      <w:numFmt w:val="decimal"/>
      <w:isLgl/>
      <w:lvlText w:val="%1.%2.%3.%4."/>
      <w:lvlJc w:val="left"/>
      <w:pPr>
        <w:tabs>
          <w:tab w:val="num" w:pos="1530"/>
        </w:tabs>
        <w:ind w:left="1530" w:hanging="96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68717AEC"/>
    <w:multiLevelType w:val="multilevel"/>
    <w:tmpl w:val="23DADC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B27CA9"/>
    <w:multiLevelType w:val="hybridMultilevel"/>
    <w:tmpl w:val="59047F0A"/>
    <w:lvl w:ilvl="0" w:tplc="31747688">
      <w:start w:val="6"/>
      <w:numFmt w:val="decimal"/>
      <w:lvlText w:val="%1."/>
      <w:lvlJc w:val="left"/>
      <w:pPr>
        <w:tabs>
          <w:tab w:val="num" w:pos="1069"/>
        </w:tabs>
        <w:ind w:left="1069"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E6F6C89"/>
    <w:multiLevelType w:val="multilevel"/>
    <w:tmpl w:val="2BE45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9" w15:restartNumberingAfterBreak="0">
    <w:nsid w:val="6EAC1534"/>
    <w:multiLevelType w:val="multilevel"/>
    <w:tmpl w:val="61EE786C"/>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1481DC2"/>
    <w:multiLevelType w:val="multilevel"/>
    <w:tmpl w:val="97400B7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0F075C"/>
    <w:multiLevelType w:val="multilevel"/>
    <w:tmpl w:val="E89651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903C30"/>
    <w:multiLevelType w:val="hybridMultilevel"/>
    <w:tmpl w:val="87DA60F4"/>
    <w:lvl w:ilvl="0" w:tplc="0FE4EF18">
      <w:start w:val="1"/>
      <w:numFmt w:val="bullet"/>
      <w:lvlText w:val=""/>
      <w:lvlJc w:val="left"/>
      <w:pPr>
        <w:tabs>
          <w:tab w:val="num" w:pos="1068"/>
        </w:tabs>
        <w:ind w:left="1068" w:hanging="360"/>
      </w:pPr>
      <w:rPr>
        <w:rFonts w:ascii="Symbol" w:hAnsi="Symbol" w:hint="default"/>
        <w:sz w:val="20"/>
        <w:szCs w:val="2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2"/>
  </w:num>
  <w:num w:numId="3">
    <w:abstractNumId w:val="25"/>
  </w:num>
  <w:num w:numId="4">
    <w:abstractNumId w:val="2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17"/>
  </w:num>
  <w:num w:numId="11">
    <w:abstractNumId w:val="7"/>
  </w:num>
  <w:num w:numId="12">
    <w:abstractNumId w:val="2"/>
  </w:num>
  <w:num w:numId="13">
    <w:abstractNumId w:val="4"/>
  </w:num>
  <w:num w:numId="14">
    <w:abstractNumId w:val="6"/>
  </w:num>
  <w:num w:numId="15">
    <w:abstractNumId w:val="26"/>
  </w:num>
  <w:num w:numId="16">
    <w:abstractNumId w:val="32"/>
  </w:num>
  <w:num w:numId="17">
    <w:abstractNumId w:val="5"/>
    <w:lvlOverride w:ilvl="0">
      <w:startOverride w:val="1"/>
    </w:lvlOverride>
    <w:lvlOverride w:ilvl="1">
      <w:startOverride w:val="2"/>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2"/>
  </w:num>
  <w:num w:numId="23">
    <w:abstractNumId w:val="15"/>
  </w:num>
  <w:num w:numId="24">
    <w:abstractNumId w:val="23"/>
  </w:num>
  <w:num w:numId="25">
    <w:abstractNumId w:val="9"/>
  </w:num>
  <w:num w:numId="26">
    <w:abstractNumId w:val="18"/>
  </w:num>
  <w:num w:numId="27">
    <w:abstractNumId w:val="13"/>
  </w:num>
  <w:num w:numId="28">
    <w:abstractNumId w:val="29"/>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29">
    <w:abstractNumId w:val="8"/>
  </w:num>
  <w:num w:numId="30">
    <w:abstractNumId w:val="14"/>
  </w:num>
  <w:num w:numId="31">
    <w:abstractNumId w:val="31"/>
  </w:num>
  <w:num w:numId="32">
    <w:abstractNumId w:val="30"/>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1D"/>
    <w:rsid w:val="00006CB8"/>
    <w:rsid w:val="000171A6"/>
    <w:rsid w:val="0002530D"/>
    <w:rsid w:val="000301F6"/>
    <w:rsid w:val="0003306C"/>
    <w:rsid w:val="00035270"/>
    <w:rsid w:val="00044D4F"/>
    <w:rsid w:val="00053436"/>
    <w:rsid w:val="0005354B"/>
    <w:rsid w:val="00054D37"/>
    <w:rsid w:val="000604D2"/>
    <w:rsid w:val="0006236C"/>
    <w:rsid w:val="00063E49"/>
    <w:rsid w:val="00076089"/>
    <w:rsid w:val="00080B4D"/>
    <w:rsid w:val="00082CDC"/>
    <w:rsid w:val="00091A17"/>
    <w:rsid w:val="000A36BB"/>
    <w:rsid w:val="000A456A"/>
    <w:rsid w:val="000A5342"/>
    <w:rsid w:val="000B1068"/>
    <w:rsid w:val="000B1638"/>
    <w:rsid w:val="000C0FBB"/>
    <w:rsid w:val="000C770C"/>
    <w:rsid w:val="000D1AE1"/>
    <w:rsid w:val="000D5725"/>
    <w:rsid w:val="000E159D"/>
    <w:rsid w:val="000E2D9A"/>
    <w:rsid w:val="000E5CC1"/>
    <w:rsid w:val="000F61E4"/>
    <w:rsid w:val="001130CD"/>
    <w:rsid w:val="0011506D"/>
    <w:rsid w:val="00115DA6"/>
    <w:rsid w:val="001232FC"/>
    <w:rsid w:val="00140794"/>
    <w:rsid w:val="00142738"/>
    <w:rsid w:val="00152DDE"/>
    <w:rsid w:val="001617CF"/>
    <w:rsid w:val="001657F3"/>
    <w:rsid w:val="00184F53"/>
    <w:rsid w:val="00187AF4"/>
    <w:rsid w:val="0019161F"/>
    <w:rsid w:val="00195C93"/>
    <w:rsid w:val="001A708C"/>
    <w:rsid w:val="001B26F9"/>
    <w:rsid w:val="001B6C19"/>
    <w:rsid w:val="001C2DC7"/>
    <w:rsid w:val="001F1052"/>
    <w:rsid w:val="0020145C"/>
    <w:rsid w:val="00211015"/>
    <w:rsid w:val="00217E87"/>
    <w:rsid w:val="0024420C"/>
    <w:rsid w:val="002520B1"/>
    <w:rsid w:val="00260B9C"/>
    <w:rsid w:val="00275452"/>
    <w:rsid w:val="0029016F"/>
    <w:rsid w:val="00292950"/>
    <w:rsid w:val="00297CA1"/>
    <w:rsid w:val="002B35BE"/>
    <w:rsid w:val="002D5287"/>
    <w:rsid w:val="002D7084"/>
    <w:rsid w:val="002E0BE8"/>
    <w:rsid w:val="002E4D23"/>
    <w:rsid w:val="002E5C13"/>
    <w:rsid w:val="002F20E1"/>
    <w:rsid w:val="002F6214"/>
    <w:rsid w:val="00300304"/>
    <w:rsid w:val="00301230"/>
    <w:rsid w:val="00313BF3"/>
    <w:rsid w:val="00314D24"/>
    <w:rsid w:val="00315CEE"/>
    <w:rsid w:val="003278C5"/>
    <w:rsid w:val="00327DE0"/>
    <w:rsid w:val="003305E0"/>
    <w:rsid w:val="00332167"/>
    <w:rsid w:val="00336F38"/>
    <w:rsid w:val="003450A1"/>
    <w:rsid w:val="00363A6C"/>
    <w:rsid w:val="00367C3B"/>
    <w:rsid w:val="00371244"/>
    <w:rsid w:val="00371B1A"/>
    <w:rsid w:val="003746A3"/>
    <w:rsid w:val="003747B1"/>
    <w:rsid w:val="00375D52"/>
    <w:rsid w:val="003775F0"/>
    <w:rsid w:val="003820FD"/>
    <w:rsid w:val="00386D01"/>
    <w:rsid w:val="003A0EF7"/>
    <w:rsid w:val="003A2386"/>
    <w:rsid w:val="003B3AA6"/>
    <w:rsid w:val="003C0046"/>
    <w:rsid w:val="003C1715"/>
    <w:rsid w:val="003C4B52"/>
    <w:rsid w:val="003D2F74"/>
    <w:rsid w:val="003D44CD"/>
    <w:rsid w:val="003E31F2"/>
    <w:rsid w:val="003F067F"/>
    <w:rsid w:val="0040140C"/>
    <w:rsid w:val="00404043"/>
    <w:rsid w:val="00407716"/>
    <w:rsid w:val="00407F33"/>
    <w:rsid w:val="00414CA8"/>
    <w:rsid w:val="004164BF"/>
    <w:rsid w:val="00423A00"/>
    <w:rsid w:val="004356E9"/>
    <w:rsid w:val="00444EC1"/>
    <w:rsid w:val="004465B7"/>
    <w:rsid w:val="00450A3F"/>
    <w:rsid w:val="00455F29"/>
    <w:rsid w:val="004702EF"/>
    <w:rsid w:val="00474406"/>
    <w:rsid w:val="0047490B"/>
    <w:rsid w:val="00476B99"/>
    <w:rsid w:val="00482013"/>
    <w:rsid w:val="004845A3"/>
    <w:rsid w:val="004852CD"/>
    <w:rsid w:val="004877C1"/>
    <w:rsid w:val="00496BF5"/>
    <w:rsid w:val="0049772F"/>
    <w:rsid w:val="004A305C"/>
    <w:rsid w:val="004B0C0D"/>
    <w:rsid w:val="004C0461"/>
    <w:rsid w:val="004C1261"/>
    <w:rsid w:val="004C439B"/>
    <w:rsid w:val="004D6C2C"/>
    <w:rsid w:val="004E1185"/>
    <w:rsid w:val="004E4394"/>
    <w:rsid w:val="004E4B33"/>
    <w:rsid w:val="004F041E"/>
    <w:rsid w:val="004F2F53"/>
    <w:rsid w:val="004F4E7D"/>
    <w:rsid w:val="00506450"/>
    <w:rsid w:val="00513B62"/>
    <w:rsid w:val="00514FA4"/>
    <w:rsid w:val="00515256"/>
    <w:rsid w:val="0052098D"/>
    <w:rsid w:val="0052390D"/>
    <w:rsid w:val="0052499D"/>
    <w:rsid w:val="0053513A"/>
    <w:rsid w:val="00541175"/>
    <w:rsid w:val="00551DB7"/>
    <w:rsid w:val="00562E74"/>
    <w:rsid w:val="00565DD2"/>
    <w:rsid w:val="00566F42"/>
    <w:rsid w:val="005873C1"/>
    <w:rsid w:val="00592B68"/>
    <w:rsid w:val="0059391B"/>
    <w:rsid w:val="005944C6"/>
    <w:rsid w:val="005A3E31"/>
    <w:rsid w:val="005B1EC3"/>
    <w:rsid w:val="005B2889"/>
    <w:rsid w:val="005B29D3"/>
    <w:rsid w:val="005B2D43"/>
    <w:rsid w:val="005B3515"/>
    <w:rsid w:val="005C081D"/>
    <w:rsid w:val="005C3903"/>
    <w:rsid w:val="005C4546"/>
    <w:rsid w:val="005D307C"/>
    <w:rsid w:val="005D5E25"/>
    <w:rsid w:val="005E2A6E"/>
    <w:rsid w:val="005E4009"/>
    <w:rsid w:val="005F4832"/>
    <w:rsid w:val="005F68E4"/>
    <w:rsid w:val="006134F5"/>
    <w:rsid w:val="0062189A"/>
    <w:rsid w:val="0062374B"/>
    <w:rsid w:val="0062516B"/>
    <w:rsid w:val="006316CF"/>
    <w:rsid w:val="00651599"/>
    <w:rsid w:val="00666178"/>
    <w:rsid w:val="00666360"/>
    <w:rsid w:val="00666759"/>
    <w:rsid w:val="00670BA9"/>
    <w:rsid w:val="0067567F"/>
    <w:rsid w:val="00684869"/>
    <w:rsid w:val="00685E5D"/>
    <w:rsid w:val="00686EB3"/>
    <w:rsid w:val="00687839"/>
    <w:rsid w:val="00696AB2"/>
    <w:rsid w:val="006A11C4"/>
    <w:rsid w:val="006A7AA1"/>
    <w:rsid w:val="006B009F"/>
    <w:rsid w:val="006C636C"/>
    <w:rsid w:val="006C7CF2"/>
    <w:rsid w:val="006F26B6"/>
    <w:rsid w:val="0072142D"/>
    <w:rsid w:val="00721475"/>
    <w:rsid w:val="00721D65"/>
    <w:rsid w:val="00722BB1"/>
    <w:rsid w:val="00727D71"/>
    <w:rsid w:val="00732BF9"/>
    <w:rsid w:val="0074328D"/>
    <w:rsid w:val="00747804"/>
    <w:rsid w:val="007532DA"/>
    <w:rsid w:val="0076016F"/>
    <w:rsid w:val="00763696"/>
    <w:rsid w:val="007723EC"/>
    <w:rsid w:val="00774CA1"/>
    <w:rsid w:val="00775047"/>
    <w:rsid w:val="007813B6"/>
    <w:rsid w:val="00785FCA"/>
    <w:rsid w:val="00791A4F"/>
    <w:rsid w:val="00796A2F"/>
    <w:rsid w:val="007972A6"/>
    <w:rsid w:val="007A4594"/>
    <w:rsid w:val="007E69A3"/>
    <w:rsid w:val="007F5BE3"/>
    <w:rsid w:val="007F72DF"/>
    <w:rsid w:val="00805F38"/>
    <w:rsid w:val="0080727E"/>
    <w:rsid w:val="0080729E"/>
    <w:rsid w:val="008162F1"/>
    <w:rsid w:val="008168CF"/>
    <w:rsid w:val="00816ECA"/>
    <w:rsid w:val="00826C1A"/>
    <w:rsid w:val="0084134A"/>
    <w:rsid w:val="00841513"/>
    <w:rsid w:val="00843793"/>
    <w:rsid w:val="00857C44"/>
    <w:rsid w:val="00862E49"/>
    <w:rsid w:val="0088266C"/>
    <w:rsid w:val="00887AD6"/>
    <w:rsid w:val="00887D4E"/>
    <w:rsid w:val="0089529E"/>
    <w:rsid w:val="00895E2A"/>
    <w:rsid w:val="008A3147"/>
    <w:rsid w:val="008A5783"/>
    <w:rsid w:val="008B11BA"/>
    <w:rsid w:val="008B239A"/>
    <w:rsid w:val="008C530A"/>
    <w:rsid w:val="008D1A75"/>
    <w:rsid w:val="008D3807"/>
    <w:rsid w:val="008D5129"/>
    <w:rsid w:val="008D7931"/>
    <w:rsid w:val="008D7F40"/>
    <w:rsid w:val="008E0874"/>
    <w:rsid w:val="008E345D"/>
    <w:rsid w:val="008E7381"/>
    <w:rsid w:val="00906682"/>
    <w:rsid w:val="00920611"/>
    <w:rsid w:val="009302BB"/>
    <w:rsid w:val="0093335A"/>
    <w:rsid w:val="0094781D"/>
    <w:rsid w:val="00963C43"/>
    <w:rsid w:val="00965DEA"/>
    <w:rsid w:val="00986C96"/>
    <w:rsid w:val="009A5F88"/>
    <w:rsid w:val="009B1A94"/>
    <w:rsid w:val="009B4B17"/>
    <w:rsid w:val="009E1739"/>
    <w:rsid w:val="009F255D"/>
    <w:rsid w:val="00A0027E"/>
    <w:rsid w:val="00A067C9"/>
    <w:rsid w:val="00A1587E"/>
    <w:rsid w:val="00A15E85"/>
    <w:rsid w:val="00A17A7C"/>
    <w:rsid w:val="00A211E0"/>
    <w:rsid w:val="00A27876"/>
    <w:rsid w:val="00A36236"/>
    <w:rsid w:val="00A40000"/>
    <w:rsid w:val="00A4028F"/>
    <w:rsid w:val="00A4595E"/>
    <w:rsid w:val="00A46618"/>
    <w:rsid w:val="00A533C6"/>
    <w:rsid w:val="00A5539E"/>
    <w:rsid w:val="00A60DF9"/>
    <w:rsid w:val="00A651D9"/>
    <w:rsid w:val="00A73438"/>
    <w:rsid w:val="00A8155A"/>
    <w:rsid w:val="00A8175C"/>
    <w:rsid w:val="00A917C6"/>
    <w:rsid w:val="00A93122"/>
    <w:rsid w:val="00AA0160"/>
    <w:rsid w:val="00AA6108"/>
    <w:rsid w:val="00AB39BF"/>
    <w:rsid w:val="00AB4705"/>
    <w:rsid w:val="00AC099E"/>
    <w:rsid w:val="00AC0A75"/>
    <w:rsid w:val="00AD145D"/>
    <w:rsid w:val="00AE1761"/>
    <w:rsid w:val="00AE2CFC"/>
    <w:rsid w:val="00AE4AD5"/>
    <w:rsid w:val="00AE7E9A"/>
    <w:rsid w:val="00B019E5"/>
    <w:rsid w:val="00B068C3"/>
    <w:rsid w:val="00B13BAB"/>
    <w:rsid w:val="00B15BB1"/>
    <w:rsid w:val="00B2703E"/>
    <w:rsid w:val="00B2796D"/>
    <w:rsid w:val="00B34FCA"/>
    <w:rsid w:val="00B37A5D"/>
    <w:rsid w:val="00B4073A"/>
    <w:rsid w:val="00B445FC"/>
    <w:rsid w:val="00B52A5A"/>
    <w:rsid w:val="00B56202"/>
    <w:rsid w:val="00B638DD"/>
    <w:rsid w:val="00B64183"/>
    <w:rsid w:val="00B706A1"/>
    <w:rsid w:val="00B70D57"/>
    <w:rsid w:val="00B77026"/>
    <w:rsid w:val="00BA08F2"/>
    <w:rsid w:val="00BB4B0A"/>
    <w:rsid w:val="00BC0D2D"/>
    <w:rsid w:val="00BC546D"/>
    <w:rsid w:val="00BC7CAC"/>
    <w:rsid w:val="00BD5057"/>
    <w:rsid w:val="00BF4096"/>
    <w:rsid w:val="00BF6F8B"/>
    <w:rsid w:val="00C001E5"/>
    <w:rsid w:val="00C106ED"/>
    <w:rsid w:val="00C11228"/>
    <w:rsid w:val="00C14183"/>
    <w:rsid w:val="00C17322"/>
    <w:rsid w:val="00C23F31"/>
    <w:rsid w:val="00C2696C"/>
    <w:rsid w:val="00C35D09"/>
    <w:rsid w:val="00C52BA5"/>
    <w:rsid w:val="00C561A3"/>
    <w:rsid w:val="00C646A4"/>
    <w:rsid w:val="00C64786"/>
    <w:rsid w:val="00C65DA5"/>
    <w:rsid w:val="00C7218E"/>
    <w:rsid w:val="00C7528F"/>
    <w:rsid w:val="00C87A5F"/>
    <w:rsid w:val="00C94205"/>
    <w:rsid w:val="00C95142"/>
    <w:rsid w:val="00CA0492"/>
    <w:rsid w:val="00CA165E"/>
    <w:rsid w:val="00CB57B1"/>
    <w:rsid w:val="00CB7C0A"/>
    <w:rsid w:val="00CC0644"/>
    <w:rsid w:val="00CC47AA"/>
    <w:rsid w:val="00CD4AE7"/>
    <w:rsid w:val="00CD788A"/>
    <w:rsid w:val="00CE2D24"/>
    <w:rsid w:val="00CF06F5"/>
    <w:rsid w:val="00CF2A35"/>
    <w:rsid w:val="00CF7FC1"/>
    <w:rsid w:val="00D10714"/>
    <w:rsid w:val="00D15915"/>
    <w:rsid w:val="00D3384B"/>
    <w:rsid w:val="00D400D5"/>
    <w:rsid w:val="00D41B1B"/>
    <w:rsid w:val="00D56576"/>
    <w:rsid w:val="00D61FC2"/>
    <w:rsid w:val="00D71637"/>
    <w:rsid w:val="00D81326"/>
    <w:rsid w:val="00D856D5"/>
    <w:rsid w:val="00D86341"/>
    <w:rsid w:val="00D91F1D"/>
    <w:rsid w:val="00DA207C"/>
    <w:rsid w:val="00DA4DD4"/>
    <w:rsid w:val="00DB1695"/>
    <w:rsid w:val="00DB5487"/>
    <w:rsid w:val="00DC1A3A"/>
    <w:rsid w:val="00DC279A"/>
    <w:rsid w:val="00DD6A3C"/>
    <w:rsid w:val="00DD6A40"/>
    <w:rsid w:val="00DE1720"/>
    <w:rsid w:val="00DF5A4D"/>
    <w:rsid w:val="00E01DC4"/>
    <w:rsid w:val="00E2158A"/>
    <w:rsid w:val="00E277F0"/>
    <w:rsid w:val="00E30C09"/>
    <w:rsid w:val="00E34554"/>
    <w:rsid w:val="00E428C5"/>
    <w:rsid w:val="00E44D94"/>
    <w:rsid w:val="00E50E88"/>
    <w:rsid w:val="00E521CF"/>
    <w:rsid w:val="00E53D89"/>
    <w:rsid w:val="00E67871"/>
    <w:rsid w:val="00E71526"/>
    <w:rsid w:val="00E7172F"/>
    <w:rsid w:val="00E774EC"/>
    <w:rsid w:val="00EA4911"/>
    <w:rsid w:val="00EA7890"/>
    <w:rsid w:val="00EC7485"/>
    <w:rsid w:val="00ED4FA1"/>
    <w:rsid w:val="00ED6E6E"/>
    <w:rsid w:val="00EF115B"/>
    <w:rsid w:val="00F03B5C"/>
    <w:rsid w:val="00F10358"/>
    <w:rsid w:val="00F1654E"/>
    <w:rsid w:val="00F20F16"/>
    <w:rsid w:val="00F27169"/>
    <w:rsid w:val="00F339AB"/>
    <w:rsid w:val="00F402AB"/>
    <w:rsid w:val="00F44B78"/>
    <w:rsid w:val="00F45467"/>
    <w:rsid w:val="00F51912"/>
    <w:rsid w:val="00F5530E"/>
    <w:rsid w:val="00F65472"/>
    <w:rsid w:val="00F81FAC"/>
    <w:rsid w:val="00F86E1B"/>
    <w:rsid w:val="00FA34E5"/>
    <w:rsid w:val="00FA3950"/>
    <w:rsid w:val="00FA4E7C"/>
    <w:rsid w:val="00FB0911"/>
    <w:rsid w:val="00FB15C6"/>
    <w:rsid w:val="00FD4496"/>
    <w:rsid w:val="00FE7EB2"/>
    <w:rsid w:val="00FF1F31"/>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5C54"/>
  <w15:chartTrackingRefBased/>
  <w15:docId w15:val="{1291DD07-9FBB-40D5-BEE8-58668C86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8266C"/>
    <w:rPr>
      <w:sz w:val="24"/>
      <w:szCs w:val="24"/>
      <w:lang w:val="en-US" w:eastAsia="en-US"/>
    </w:rPr>
  </w:style>
  <w:style w:type="paragraph" w:styleId="1">
    <w:name w:val="heading 1"/>
    <w:basedOn w:val="a"/>
    <w:next w:val="a"/>
    <w:qFormat/>
    <w:rsid w:val="005E4009"/>
    <w:pPr>
      <w:keepNext/>
      <w:spacing w:before="240" w:after="60"/>
      <w:outlineLvl w:val="0"/>
    </w:pPr>
    <w:rPr>
      <w:rFonts w:ascii="Arial" w:hAnsi="Arial" w:cs="Arial"/>
      <w:b/>
      <w:bCs/>
      <w:kern w:val="32"/>
      <w:sz w:val="32"/>
      <w:szCs w:val="32"/>
    </w:rPr>
  </w:style>
  <w:style w:type="paragraph" w:styleId="2">
    <w:name w:val="heading 2"/>
    <w:basedOn w:val="a"/>
    <w:qFormat/>
    <w:rsid w:val="0094781D"/>
    <w:pPr>
      <w:spacing w:before="100" w:beforeAutospacing="1" w:after="100" w:afterAutospacing="1"/>
      <w:outlineLvl w:val="1"/>
    </w:pPr>
    <w:rPr>
      <w:b/>
      <w:bCs/>
      <w:sz w:val="36"/>
      <w:szCs w:val="36"/>
    </w:rPr>
  </w:style>
  <w:style w:type="paragraph" w:styleId="3">
    <w:name w:val="heading 3"/>
    <w:basedOn w:val="a"/>
    <w:qFormat/>
    <w:rsid w:val="0094781D"/>
    <w:pPr>
      <w:spacing w:before="100" w:beforeAutospacing="1" w:after="100" w:afterAutospacing="1"/>
      <w:outlineLvl w:val="2"/>
    </w:pPr>
    <w:rPr>
      <w:b/>
      <w:bCs/>
      <w:sz w:val="27"/>
      <w:szCs w:val="27"/>
    </w:rPr>
  </w:style>
  <w:style w:type="paragraph" w:styleId="4">
    <w:name w:val="heading 4"/>
    <w:basedOn w:val="a"/>
    <w:next w:val="a"/>
    <w:qFormat/>
    <w:rsid w:val="005E4009"/>
    <w:pPr>
      <w:keepNext/>
      <w:spacing w:before="240" w:after="60"/>
      <w:outlineLvl w:val="3"/>
    </w:pPr>
    <w:rPr>
      <w:b/>
      <w:bCs/>
      <w:sz w:val="28"/>
      <w:szCs w:val="28"/>
    </w:rPr>
  </w:style>
  <w:style w:type="paragraph" w:styleId="5">
    <w:name w:val="heading 5"/>
    <w:basedOn w:val="a"/>
    <w:next w:val="a"/>
    <w:qFormat/>
    <w:rsid w:val="005E4009"/>
    <w:pPr>
      <w:widowControl w:val="0"/>
      <w:numPr>
        <w:ilvl w:val="4"/>
        <w:numId w:val="6"/>
      </w:numPr>
      <w:autoSpaceDE w:val="0"/>
      <w:autoSpaceDN w:val="0"/>
      <w:adjustRightInd w:val="0"/>
      <w:spacing w:before="240" w:after="60"/>
      <w:outlineLvl w:val="4"/>
    </w:pPr>
    <w:rPr>
      <w:b/>
      <w:bCs/>
      <w:i/>
      <w:iCs/>
      <w:sz w:val="26"/>
      <w:szCs w:val="26"/>
      <w:lang w:val="ru-RU" w:eastAsia="ru-RU"/>
    </w:rPr>
  </w:style>
  <w:style w:type="paragraph" w:styleId="6">
    <w:name w:val="heading 6"/>
    <w:basedOn w:val="a"/>
    <w:next w:val="a"/>
    <w:qFormat/>
    <w:rsid w:val="005E4009"/>
    <w:pPr>
      <w:widowControl w:val="0"/>
      <w:numPr>
        <w:ilvl w:val="5"/>
        <w:numId w:val="6"/>
      </w:numPr>
      <w:autoSpaceDE w:val="0"/>
      <w:autoSpaceDN w:val="0"/>
      <w:adjustRightInd w:val="0"/>
      <w:spacing w:before="240" w:after="60"/>
      <w:outlineLvl w:val="5"/>
    </w:pPr>
    <w:rPr>
      <w:b/>
      <w:bCs/>
      <w:sz w:val="22"/>
      <w:szCs w:val="22"/>
      <w:lang w:val="ru-RU" w:eastAsia="ru-RU"/>
    </w:rPr>
  </w:style>
  <w:style w:type="paragraph" w:styleId="7">
    <w:name w:val="heading 7"/>
    <w:basedOn w:val="a"/>
    <w:next w:val="a"/>
    <w:qFormat/>
    <w:rsid w:val="005E4009"/>
    <w:pPr>
      <w:widowControl w:val="0"/>
      <w:numPr>
        <w:ilvl w:val="6"/>
        <w:numId w:val="6"/>
      </w:numPr>
      <w:autoSpaceDE w:val="0"/>
      <w:autoSpaceDN w:val="0"/>
      <w:adjustRightInd w:val="0"/>
      <w:spacing w:before="240" w:after="60"/>
      <w:outlineLvl w:val="6"/>
    </w:pPr>
    <w:rPr>
      <w:lang w:val="ru-RU" w:eastAsia="ru-RU"/>
    </w:rPr>
  </w:style>
  <w:style w:type="paragraph" w:styleId="8">
    <w:name w:val="heading 8"/>
    <w:basedOn w:val="a"/>
    <w:next w:val="a"/>
    <w:qFormat/>
    <w:rsid w:val="005E4009"/>
    <w:pPr>
      <w:widowControl w:val="0"/>
      <w:numPr>
        <w:ilvl w:val="7"/>
        <w:numId w:val="6"/>
      </w:numPr>
      <w:autoSpaceDE w:val="0"/>
      <w:autoSpaceDN w:val="0"/>
      <w:adjustRightInd w:val="0"/>
      <w:spacing w:before="240" w:after="60"/>
      <w:outlineLvl w:val="7"/>
    </w:pPr>
    <w:rPr>
      <w:i/>
      <w:iCs/>
      <w:lang w:val="ru-RU" w:eastAsia="ru-RU"/>
    </w:rPr>
  </w:style>
  <w:style w:type="paragraph" w:styleId="9">
    <w:name w:val="heading 9"/>
    <w:basedOn w:val="a"/>
    <w:next w:val="a"/>
    <w:qFormat/>
    <w:rsid w:val="005E4009"/>
    <w:pPr>
      <w:widowControl w:val="0"/>
      <w:numPr>
        <w:ilvl w:val="8"/>
        <w:numId w:val="6"/>
      </w:numPr>
      <w:autoSpaceDE w:val="0"/>
      <w:autoSpaceDN w:val="0"/>
      <w:adjustRightInd w:val="0"/>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781D"/>
  </w:style>
  <w:style w:type="paragraph" w:styleId="a3">
    <w:name w:val="Normal (Web)"/>
    <w:basedOn w:val="a"/>
    <w:link w:val="a4"/>
    <w:uiPriority w:val="99"/>
    <w:rsid w:val="0094781D"/>
    <w:pPr>
      <w:spacing w:before="100" w:beforeAutospacing="1" w:after="100" w:afterAutospacing="1"/>
    </w:pPr>
  </w:style>
  <w:style w:type="character" w:styleId="HTML">
    <w:name w:val="HTML Variable"/>
    <w:rsid w:val="0094781D"/>
    <w:rPr>
      <w:i/>
      <w:iCs/>
    </w:rPr>
  </w:style>
  <w:style w:type="paragraph" w:styleId="30">
    <w:name w:val="Body Text Indent 3"/>
    <w:basedOn w:val="a"/>
    <w:rsid w:val="0094781D"/>
    <w:pPr>
      <w:ind w:firstLine="540"/>
    </w:pPr>
    <w:rPr>
      <w:sz w:val="20"/>
    </w:rPr>
  </w:style>
  <w:style w:type="paragraph" w:styleId="a5">
    <w:name w:val="Balloon Text"/>
    <w:basedOn w:val="a"/>
    <w:semiHidden/>
    <w:rsid w:val="0088266C"/>
    <w:rPr>
      <w:rFonts w:ascii="Tahoma" w:hAnsi="Tahoma" w:cs="Tahoma"/>
      <w:sz w:val="16"/>
      <w:szCs w:val="16"/>
    </w:rPr>
  </w:style>
  <w:style w:type="paragraph" w:customStyle="1" w:styleId="21">
    <w:name w:val="Основной текст 21"/>
    <w:basedOn w:val="a"/>
    <w:rsid w:val="00F81FAC"/>
    <w:pPr>
      <w:widowControl w:val="0"/>
      <w:suppressAutoHyphens/>
      <w:autoSpaceDE w:val="0"/>
      <w:jc w:val="both"/>
    </w:pPr>
    <w:rPr>
      <w:szCs w:val="20"/>
      <w:lang w:eastAsia="ar-SA"/>
    </w:rPr>
  </w:style>
  <w:style w:type="paragraph" w:styleId="20">
    <w:name w:val="Body Text Indent 2"/>
    <w:basedOn w:val="a"/>
    <w:rsid w:val="0088266C"/>
    <w:pPr>
      <w:spacing w:after="120" w:line="480" w:lineRule="auto"/>
      <w:ind w:left="283"/>
    </w:pPr>
  </w:style>
  <w:style w:type="paragraph" w:customStyle="1" w:styleId="10">
    <w:name w:val="Обычный1"/>
    <w:rsid w:val="0088266C"/>
    <w:pPr>
      <w:widowControl w:val="0"/>
      <w:jc w:val="both"/>
    </w:pPr>
    <w:rPr>
      <w:snapToGrid w:val="0"/>
      <w:sz w:val="24"/>
    </w:rPr>
  </w:style>
  <w:style w:type="paragraph" w:styleId="a6">
    <w:name w:val="Body Text Indent"/>
    <w:basedOn w:val="a"/>
    <w:rsid w:val="005E4009"/>
    <w:pPr>
      <w:spacing w:after="120"/>
      <w:ind w:left="283"/>
    </w:pPr>
  </w:style>
  <w:style w:type="paragraph" w:styleId="a7">
    <w:name w:val="Body Text"/>
    <w:basedOn w:val="a"/>
    <w:rsid w:val="005E4009"/>
    <w:pPr>
      <w:spacing w:after="120"/>
    </w:pPr>
  </w:style>
  <w:style w:type="paragraph" w:styleId="22">
    <w:name w:val="Body Text 2"/>
    <w:basedOn w:val="a"/>
    <w:rsid w:val="005E4009"/>
    <w:pPr>
      <w:spacing w:after="120" w:line="480" w:lineRule="auto"/>
    </w:pPr>
  </w:style>
  <w:style w:type="paragraph" w:styleId="a8">
    <w:name w:val="header"/>
    <w:basedOn w:val="a"/>
    <w:link w:val="a9"/>
    <w:uiPriority w:val="99"/>
    <w:rsid w:val="005E4009"/>
    <w:pPr>
      <w:tabs>
        <w:tab w:val="center" w:pos="4677"/>
        <w:tab w:val="right" w:pos="9355"/>
      </w:tabs>
    </w:pPr>
    <w:rPr>
      <w:lang w:val="ru-RU" w:eastAsia="ru-RU"/>
    </w:rPr>
  </w:style>
  <w:style w:type="paragraph" w:styleId="aa">
    <w:name w:val="Title"/>
    <w:basedOn w:val="a"/>
    <w:link w:val="ab"/>
    <w:qFormat/>
    <w:rsid w:val="005E4009"/>
    <w:pPr>
      <w:jc w:val="center"/>
    </w:pPr>
    <w:rPr>
      <w:rFonts w:eastAsia="Calibri"/>
      <w:b/>
      <w:bCs/>
      <w:lang w:val="ru-RU" w:eastAsia="ru-RU"/>
    </w:rPr>
  </w:style>
  <w:style w:type="character" w:customStyle="1" w:styleId="ab">
    <w:name w:val="Заголовок Знак"/>
    <w:link w:val="aa"/>
    <w:locked/>
    <w:rsid w:val="005E4009"/>
    <w:rPr>
      <w:rFonts w:eastAsia="Calibri"/>
      <w:b/>
      <w:bCs/>
      <w:sz w:val="24"/>
      <w:szCs w:val="24"/>
      <w:lang w:val="ru-RU" w:eastAsia="ru-RU" w:bidi="ar-SA"/>
    </w:rPr>
  </w:style>
  <w:style w:type="paragraph" w:styleId="ac">
    <w:name w:val="footer"/>
    <w:basedOn w:val="a"/>
    <w:rsid w:val="00A15E85"/>
    <w:pPr>
      <w:tabs>
        <w:tab w:val="center" w:pos="4677"/>
        <w:tab w:val="right" w:pos="9355"/>
      </w:tabs>
    </w:pPr>
  </w:style>
  <w:style w:type="character" w:styleId="ad">
    <w:name w:val="Hyperlink"/>
    <w:rsid w:val="00C35D09"/>
    <w:rPr>
      <w:color w:val="0000FF"/>
      <w:u w:val="single"/>
    </w:rPr>
  </w:style>
  <w:style w:type="character" w:customStyle="1" w:styleId="a4">
    <w:name w:val="Обычный (Интернет) Знак"/>
    <w:link w:val="a3"/>
    <w:uiPriority w:val="99"/>
    <w:rsid w:val="00407716"/>
    <w:rPr>
      <w:sz w:val="24"/>
      <w:szCs w:val="24"/>
      <w:lang w:val="en-US" w:eastAsia="en-US" w:bidi="ar-SA"/>
    </w:rPr>
  </w:style>
  <w:style w:type="paragraph" w:styleId="ae">
    <w:name w:val="List Paragraph"/>
    <w:basedOn w:val="a"/>
    <w:uiPriority w:val="1"/>
    <w:qFormat/>
    <w:rsid w:val="003278C5"/>
    <w:pPr>
      <w:widowControl w:val="0"/>
      <w:ind w:left="106" w:firstLine="283"/>
      <w:jc w:val="both"/>
    </w:pPr>
    <w:rPr>
      <w:rFonts w:ascii="Century Gothic" w:eastAsia="Century Gothic" w:hAnsi="Century Gothic" w:cs="Century Gothic"/>
      <w:sz w:val="22"/>
      <w:szCs w:val="22"/>
    </w:rPr>
  </w:style>
  <w:style w:type="character" w:styleId="af">
    <w:name w:val="annotation reference"/>
    <w:rsid w:val="004877C1"/>
    <w:rPr>
      <w:sz w:val="16"/>
      <w:szCs w:val="16"/>
    </w:rPr>
  </w:style>
  <w:style w:type="paragraph" w:styleId="af0">
    <w:name w:val="annotation text"/>
    <w:basedOn w:val="a"/>
    <w:link w:val="af1"/>
    <w:rsid w:val="004877C1"/>
    <w:rPr>
      <w:sz w:val="20"/>
      <w:szCs w:val="20"/>
    </w:rPr>
  </w:style>
  <w:style w:type="character" w:customStyle="1" w:styleId="af1">
    <w:name w:val="Текст примечания Знак"/>
    <w:link w:val="af0"/>
    <w:rsid w:val="004877C1"/>
    <w:rPr>
      <w:lang w:val="en-US" w:eastAsia="en-US"/>
    </w:rPr>
  </w:style>
  <w:style w:type="paragraph" w:styleId="af2">
    <w:name w:val="annotation subject"/>
    <w:basedOn w:val="af0"/>
    <w:next w:val="af0"/>
    <w:link w:val="af3"/>
    <w:rsid w:val="004877C1"/>
    <w:rPr>
      <w:b/>
      <w:bCs/>
    </w:rPr>
  </w:style>
  <w:style w:type="character" w:customStyle="1" w:styleId="af3">
    <w:name w:val="Тема примечания Знак"/>
    <w:link w:val="af2"/>
    <w:rsid w:val="004877C1"/>
    <w:rPr>
      <w:b/>
      <w:bCs/>
      <w:lang w:val="en-US" w:eastAsia="en-US"/>
    </w:rPr>
  </w:style>
  <w:style w:type="table" w:styleId="af4">
    <w:name w:val="Table Grid"/>
    <w:basedOn w:val="a1"/>
    <w:rsid w:val="00C8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Верхний колонтитул Знак"/>
    <w:link w:val="a8"/>
    <w:uiPriority w:val="99"/>
    <w:rsid w:val="00857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718">
      <w:bodyDiv w:val="1"/>
      <w:marLeft w:val="0"/>
      <w:marRight w:val="0"/>
      <w:marTop w:val="0"/>
      <w:marBottom w:val="0"/>
      <w:divBdr>
        <w:top w:val="none" w:sz="0" w:space="0" w:color="auto"/>
        <w:left w:val="none" w:sz="0" w:space="0" w:color="auto"/>
        <w:bottom w:val="none" w:sz="0" w:space="0" w:color="auto"/>
        <w:right w:val="none" w:sz="0" w:space="0" w:color="auto"/>
      </w:divBdr>
      <w:divsChild>
        <w:div w:id="1347100497">
          <w:marLeft w:val="450"/>
          <w:marRight w:val="0"/>
          <w:marTop w:val="150"/>
          <w:marBottom w:val="150"/>
          <w:divBdr>
            <w:top w:val="none" w:sz="0" w:space="0" w:color="auto"/>
            <w:left w:val="none" w:sz="0" w:space="0" w:color="auto"/>
            <w:bottom w:val="none" w:sz="0" w:space="0" w:color="auto"/>
            <w:right w:val="none" w:sz="0" w:space="0" w:color="auto"/>
          </w:divBdr>
        </w:div>
      </w:divsChild>
    </w:div>
    <w:div w:id="287510089">
      <w:bodyDiv w:val="1"/>
      <w:marLeft w:val="0"/>
      <w:marRight w:val="0"/>
      <w:marTop w:val="0"/>
      <w:marBottom w:val="0"/>
      <w:divBdr>
        <w:top w:val="none" w:sz="0" w:space="0" w:color="auto"/>
        <w:left w:val="none" w:sz="0" w:space="0" w:color="auto"/>
        <w:bottom w:val="none" w:sz="0" w:space="0" w:color="auto"/>
        <w:right w:val="none" w:sz="0" w:space="0" w:color="auto"/>
      </w:divBdr>
    </w:div>
    <w:div w:id="312177571">
      <w:bodyDiv w:val="1"/>
      <w:marLeft w:val="0"/>
      <w:marRight w:val="0"/>
      <w:marTop w:val="0"/>
      <w:marBottom w:val="0"/>
      <w:divBdr>
        <w:top w:val="none" w:sz="0" w:space="0" w:color="auto"/>
        <w:left w:val="none" w:sz="0" w:space="0" w:color="auto"/>
        <w:bottom w:val="none" w:sz="0" w:space="0" w:color="auto"/>
        <w:right w:val="none" w:sz="0" w:space="0" w:color="auto"/>
      </w:divBdr>
    </w:div>
    <w:div w:id="728578939">
      <w:bodyDiv w:val="1"/>
      <w:marLeft w:val="0"/>
      <w:marRight w:val="0"/>
      <w:marTop w:val="0"/>
      <w:marBottom w:val="0"/>
      <w:divBdr>
        <w:top w:val="none" w:sz="0" w:space="0" w:color="auto"/>
        <w:left w:val="none" w:sz="0" w:space="0" w:color="auto"/>
        <w:bottom w:val="none" w:sz="0" w:space="0" w:color="auto"/>
        <w:right w:val="none" w:sz="0" w:space="0" w:color="auto"/>
      </w:divBdr>
    </w:div>
    <w:div w:id="938101176">
      <w:bodyDiv w:val="1"/>
      <w:marLeft w:val="0"/>
      <w:marRight w:val="0"/>
      <w:marTop w:val="0"/>
      <w:marBottom w:val="0"/>
      <w:divBdr>
        <w:top w:val="none" w:sz="0" w:space="0" w:color="auto"/>
        <w:left w:val="none" w:sz="0" w:space="0" w:color="auto"/>
        <w:bottom w:val="none" w:sz="0" w:space="0" w:color="auto"/>
        <w:right w:val="none" w:sz="0" w:space="0" w:color="auto"/>
      </w:divBdr>
    </w:div>
    <w:div w:id="1142582806">
      <w:bodyDiv w:val="1"/>
      <w:marLeft w:val="0"/>
      <w:marRight w:val="0"/>
      <w:marTop w:val="0"/>
      <w:marBottom w:val="0"/>
      <w:divBdr>
        <w:top w:val="none" w:sz="0" w:space="0" w:color="auto"/>
        <w:left w:val="none" w:sz="0" w:space="0" w:color="auto"/>
        <w:bottom w:val="none" w:sz="0" w:space="0" w:color="auto"/>
        <w:right w:val="none" w:sz="0" w:space="0" w:color="auto"/>
      </w:divBdr>
    </w:div>
    <w:div w:id="1959295740">
      <w:bodyDiv w:val="1"/>
      <w:marLeft w:val="0"/>
      <w:marRight w:val="0"/>
      <w:marTop w:val="0"/>
      <w:marBottom w:val="0"/>
      <w:divBdr>
        <w:top w:val="none" w:sz="0" w:space="0" w:color="auto"/>
        <w:left w:val="none" w:sz="0" w:space="0" w:color="auto"/>
        <w:bottom w:val="none" w:sz="0" w:space="0" w:color="auto"/>
        <w:right w:val="none" w:sz="0" w:space="0" w:color="auto"/>
      </w:divBdr>
    </w:div>
    <w:div w:id="21273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lin.ru/" TargetMode="External"/><Relationship Id="rId3" Type="http://schemas.openxmlformats.org/officeDocument/2006/relationships/settings" Target="settings.xml"/><Relationship Id="rId7" Type="http://schemas.openxmlformats.org/officeDocument/2006/relationships/hyperlink" Target="mailto:TKC5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1</Company>
  <LinksUpToDate>false</LinksUpToDate>
  <CharactersWithSpaces>34398</CharactersWithSpaces>
  <SharedDoc>false</SharedDoc>
  <HLinks>
    <vt:vector size="12" baseType="variant">
      <vt:variant>
        <vt:i4>1114181</vt:i4>
      </vt:variant>
      <vt:variant>
        <vt:i4>3</vt:i4>
      </vt:variant>
      <vt:variant>
        <vt:i4>0</vt:i4>
      </vt:variant>
      <vt:variant>
        <vt:i4>5</vt:i4>
      </vt:variant>
      <vt:variant>
        <vt:lpwstr>http://www.dellin.ru/</vt:lpwstr>
      </vt:variant>
      <vt:variant>
        <vt:lpwstr/>
      </vt:variant>
      <vt:variant>
        <vt:i4>1966123</vt:i4>
      </vt:variant>
      <vt:variant>
        <vt:i4>0</vt:i4>
      </vt:variant>
      <vt:variant>
        <vt:i4>0</vt:i4>
      </vt:variant>
      <vt:variant>
        <vt:i4>5</vt:i4>
      </vt:variant>
      <vt:variant>
        <vt:lpwstr>mailto:TKC54@mail.ru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1</dc:creator>
  <cp:keywords/>
  <cp:lastModifiedBy>Маг</cp:lastModifiedBy>
  <cp:revision>3</cp:revision>
  <cp:lastPrinted>2012-12-20T09:51:00Z</cp:lastPrinted>
  <dcterms:created xsi:type="dcterms:W3CDTF">2022-03-11T04:57:00Z</dcterms:created>
  <dcterms:modified xsi:type="dcterms:W3CDTF">2024-02-19T14:30:00Z</dcterms:modified>
</cp:coreProperties>
</file>